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EED6" w14:textId="7E3676CF" w:rsidR="00863990" w:rsidRDefault="00956557" w:rsidP="00527037">
      <w:pPr>
        <w:jc w:val="center"/>
        <w:rPr>
          <w:rFonts w:ascii="Times New Roman" w:hAnsi="Times New Roman" w:cs="Times New Roman"/>
          <w:b/>
          <w:sz w:val="56"/>
          <w:szCs w:val="56"/>
        </w:rPr>
      </w:pPr>
      <w:bookmarkStart w:id="0" w:name="_GoBack"/>
      <w:bookmarkEnd w:id="0"/>
      <w:r>
        <w:rPr>
          <w:rFonts w:ascii="Times New Roman" w:hAnsi="Times New Roman" w:cs="Times New Roman"/>
          <w:b/>
          <w:sz w:val="56"/>
          <w:szCs w:val="56"/>
        </w:rPr>
        <w:t xml:space="preserve">Gender, peace &amp; </w:t>
      </w:r>
      <w:r w:rsidR="007F7281">
        <w:rPr>
          <w:rFonts w:ascii="Times New Roman" w:hAnsi="Times New Roman" w:cs="Times New Roman"/>
          <w:b/>
          <w:sz w:val="56"/>
          <w:szCs w:val="56"/>
        </w:rPr>
        <w:t>conflict</w:t>
      </w:r>
    </w:p>
    <w:p w14:paraId="4DE7270B" w14:textId="063A1334" w:rsidR="003B0F1B" w:rsidRPr="003B0F1B" w:rsidRDefault="003B0F1B" w:rsidP="00527037">
      <w:pPr>
        <w:jc w:val="center"/>
        <w:rPr>
          <w:rFonts w:ascii="Times New Roman" w:hAnsi="Times New Roman" w:cs="Times New Roman"/>
          <w:b/>
          <w:sz w:val="36"/>
          <w:szCs w:val="36"/>
        </w:rPr>
      </w:pPr>
      <w:r>
        <w:rPr>
          <w:rFonts w:ascii="Times New Roman" w:hAnsi="Times New Roman" w:cs="Times New Roman"/>
          <w:b/>
          <w:sz w:val="36"/>
          <w:szCs w:val="36"/>
        </w:rPr>
        <w:t xml:space="preserve">Winter – 4 credit </w:t>
      </w:r>
    </w:p>
    <w:p w14:paraId="0AE43C92" w14:textId="77777777" w:rsidR="008F7EF4" w:rsidRDefault="008F7EF4">
      <w:pPr>
        <w:rPr>
          <w:rFonts w:ascii="Times New Roman" w:hAnsi="Times New Roman" w:cs="Times New Roman"/>
          <w:b/>
        </w:rPr>
      </w:pPr>
    </w:p>
    <w:p w14:paraId="4ACA1A27" w14:textId="77777777" w:rsidR="00527037" w:rsidRDefault="00527037">
      <w:pPr>
        <w:rPr>
          <w:rFonts w:ascii="Times New Roman" w:hAnsi="Times New Roman" w:cs="Times New Roman"/>
          <w:b/>
        </w:rPr>
      </w:pPr>
    </w:p>
    <w:p w14:paraId="70F46E2F" w14:textId="77777777" w:rsidR="008F7EF4" w:rsidRPr="00795CFB" w:rsidRDefault="008F7EF4">
      <w:pPr>
        <w:rPr>
          <w:rFonts w:ascii="Times New Roman" w:hAnsi="Times New Roman" w:cs="Times New Roman"/>
        </w:rPr>
      </w:pPr>
      <w:r w:rsidRPr="00795CFB">
        <w:rPr>
          <w:rFonts w:ascii="Times New Roman" w:hAnsi="Times New Roman" w:cs="Times New Roman"/>
        </w:rPr>
        <w:t>Dr Sarah Smith</w:t>
      </w:r>
    </w:p>
    <w:p w14:paraId="6C33FB07" w14:textId="77777777" w:rsidR="008F7EF4" w:rsidRDefault="008F7EF4">
      <w:pPr>
        <w:rPr>
          <w:rFonts w:ascii="Times New Roman" w:hAnsi="Times New Roman" w:cs="Times New Roman"/>
          <w:b/>
        </w:rPr>
      </w:pPr>
    </w:p>
    <w:p w14:paraId="21322951" w14:textId="20C071C5" w:rsidR="008F7EF4" w:rsidRPr="00795CFB" w:rsidRDefault="00527037">
      <w:pPr>
        <w:rPr>
          <w:rFonts w:ascii="Times New Roman" w:hAnsi="Times New Roman" w:cs="Times New Roman"/>
          <w:b/>
          <w:u w:val="single"/>
        </w:rPr>
      </w:pPr>
      <w:r w:rsidRPr="00795CFB">
        <w:rPr>
          <w:rFonts w:ascii="Times New Roman" w:hAnsi="Times New Roman" w:cs="Times New Roman"/>
          <w:b/>
          <w:u w:val="single"/>
        </w:rPr>
        <w:t>Course d</w:t>
      </w:r>
      <w:r w:rsidR="008F7EF4" w:rsidRPr="00795CFB">
        <w:rPr>
          <w:rFonts w:ascii="Times New Roman" w:hAnsi="Times New Roman" w:cs="Times New Roman"/>
          <w:b/>
          <w:u w:val="single"/>
        </w:rPr>
        <w:t>escription</w:t>
      </w:r>
      <w:r w:rsidR="00D16DE2" w:rsidRPr="00795CFB">
        <w:rPr>
          <w:rFonts w:ascii="Times New Roman" w:hAnsi="Times New Roman" w:cs="Times New Roman"/>
          <w:b/>
          <w:u w:val="single"/>
        </w:rPr>
        <w:t xml:space="preserve"> and approach</w:t>
      </w:r>
    </w:p>
    <w:p w14:paraId="57DF3B57" w14:textId="7A3AF1F1" w:rsidR="003D4C82" w:rsidRDefault="00D43258">
      <w:pPr>
        <w:rPr>
          <w:rFonts w:ascii="Times New Roman" w:hAnsi="Times New Roman" w:cs="Times New Roman"/>
        </w:rPr>
      </w:pPr>
      <w:r>
        <w:rPr>
          <w:rFonts w:ascii="Times New Roman" w:hAnsi="Times New Roman" w:cs="Times New Roman"/>
        </w:rPr>
        <w:t xml:space="preserve">Despite decades of peace and security research, protracted conflicts remain </w:t>
      </w:r>
      <w:r w:rsidR="00BB1627">
        <w:rPr>
          <w:rFonts w:ascii="Times New Roman" w:hAnsi="Times New Roman" w:cs="Times New Roman"/>
        </w:rPr>
        <w:t xml:space="preserve">a significant security issue in global politics. Feminist peace and security scholars have demonstrated the multiple and complex ways that gendered identities and norms are fundamental to the processes of </w:t>
      </w:r>
      <w:r w:rsidR="00956557">
        <w:rPr>
          <w:rFonts w:ascii="Times New Roman" w:hAnsi="Times New Roman" w:cs="Times New Roman"/>
        </w:rPr>
        <w:t>war, militarism and peace</w:t>
      </w:r>
      <w:r w:rsidR="00BB1627">
        <w:rPr>
          <w:rFonts w:ascii="Times New Roman" w:hAnsi="Times New Roman" w:cs="Times New Roman"/>
        </w:rPr>
        <w:t xml:space="preserve">. No aspect of conflict nor its resolution can be understood fully without the integration of gender as a category of analysis. This course explores contemporary debates on </w:t>
      </w:r>
      <w:r w:rsidR="00C17F03">
        <w:rPr>
          <w:rFonts w:ascii="Times New Roman" w:hAnsi="Times New Roman" w:cs="Times New Roman"/>
        </w:rPr>
        <w:t>peace, conflict and security</w:t>
      </w:r>
      <w:r w:rsidR="00BB1627">
        <w:rPr>
          <w:rFonts w:ascii="Times New Roman" w:hAnsi="Times New Roman" w:cs="Times New Roman"/>
        </w:rPr>
        <w:t xml:space="preserve"> through the lens</w:t>
      </w:r>
      <w:r w:rsidR="00956557">
        <w:rPr>
          <w:rFonts w:ascii="Times New Roman" w:hAnsi="Times New Roman" w:cs="Times New Roman"/>
        </w:rPr>
        <w:t xml:space="preserve"> of critical feminist </w:t>
      </w:r>
      <w:r w:rsidR="00BB1627">
        <w:rPr>
          <w:rFonts w:ascii="Times New Roman" w:hAnsi="Times New Roman" w:cs="Times New Roman"/>
        </w:rPr>
        <w:t>security</w:t>
      </w:r>
      <w:r w:rsidR="00956557">
        <w:rPr>
          <w:rFonts w:ascii="Times New Roman" w:hAnsi="Times New Roman" w:cs="Times New Roman"/>
        </w:rPr>
        <w:t xml:space="preserve"> and IR</w:t>
      </w:r>
      <w:r w:rsidR="00BB1627">
        <w:rPr>
          <w:rFonts w:ascii="Times New Roman" w:hAnsi="Times New Roman" w:cs="Times New Roman"/>
        </w:rPr>
        <w:t xml:space="preserve"> literature. The unit begins by </w:t>
      </w:r>
      <w:r w:rsidR="00C17F03">
        <w:rPr>
          <w:rFonts w:ascii="Times New Roman" w:hAnsi="Times New Roman" w:cs="Times New Roman"/>
        </w:rPr>
        <w:t xml:space="preserve">establishing traditional understandings, explanations and perceptions of war and security. It then moves to </w:t>
      </w:r>
      <w:r w:rsidR="00BB1627">
        <w:rPr>
          <w:rFonts w:ascii="Times New Roman" w:hAnsi="Times New Roman" w:cs="Times New Roman"/>
        </w:rPr>
        <w:t xml:space="preserve">developing feminist methodological and theoretical positions, which are then used to analyse debates and issues in the fields of peace and security. The course moves from </w:t>
      </w:r>
      <w:r w:rsidR="00956557">
        <w:rPr>
          <w:rFonts w:ascii="Times New Roman" w:hAnsi="Times New Roman" w:cs="Times New Roman"/>
        </w:rPr>
        <w:t xml:space="preserve">war and militarism, through conflict dynamics, </w:t>
      </w:r>
      <w:r w:rsidR="00BB1627">
        <w:rPr>
          <w:rFonts w:ascii="Times New Roman" w:hAnsi="Times New Roman" w:cs="Times New Roman"/>
        </w:rPr>
        <w:t xml:space="preserve">to peace processes, </w:t>
      </w:r>
      <w:r w:rsidR="008139BE">
        <w:rPr>
          <w:rFonts w:ascii="Times New Roman" w:hAnsi="Times New Roman" w:cs="Times New Roman"/>
        </w:rPr>
        <w:t>peacekeeping, p</w:t>
      </w:r>
      <w:r w:rsidR="00956557">
        <w:rPr>
          <w:rFonts w:ascii="Times New Roman" w:hAnsi="Times New Roman" w:cs="Times New Roman"/>
        </w:rPr>
        <w:t xml:space="preserve">eacebuilding and post-conflict </w:t>
      </w:r>
      <w:r w:rsidR="008139BE">
        <w:rPr>
          <w:rFonts w:ascii="Times New Roman" w:hAnsi="Times New Roman" w:cs="Times New Roman"/>
        </w:rPr>
        <w:t xml:space="preserve">transformation. Students also gain significant understanding on the mechanisms of global governance that inform </w:t>
      </w:r>
      <w:r w:rsidR="00956557">
        <w:rPr>
          <w:rFonts w:ascii="Times New Roman" w:hAnsi="Times New Roman" w:cs="Times New Roman"/>
        </w:rPr>
        <w:t>the resolution of conflicts</w:t>
      </w:r>
      <w:r w:rsidR="008139BE">
        <w:rPr>
          <w:rFonts w:ascii="Times New Roman" w:hAnsi="Times New Roman" w:cs="Times New Roman"/>
        </w:rPr>
        <w:t xml:space="preserve"> and in particular the key frameworks pertaining to gender, peace and security. </w:t>
      </w:r>
      <w:r w:rsidR="00BB1627">
        <w:rPr>
          <w:rFonts w:ascii="Times New Roman" w:hAnsi="Times New Roman" w:cs="Times New Roman"/>
        </w:rPr>
        <w:t xml:space="preserve"> </w:t>
      </w:r>
    </w:p>
    <w:p w14:paraId="533B979B" w14:textId="77777777" w:rsidR="00B14D22" w:rsidRDefault="00B14D22">
      <w:pPr>
        <w:rPr>
          <w:rFonts w:ascii="Times New Roman" w:hAnsi="Times New Roman" w:cs="Times New Roman"/>
        </w:rPr>
      </w:pPr>
    </w:p>
    <w:p w14:paraId="1030C0C4" w14:textId="70FB2A81" w:rsidR="00527037" w:rsidRPr="00795CFB" w:rsidRDefault="008139BE">
      <w:pPr>
        <w:rPr>
          <w:rFonts w:ascii="Times New Roman" w:hAnsi="Times New Roman" w:cs="Times New Roman"/>
          <w:b/>
          <w:u w:val="single"/>
        </w:rPr>
      </w:pPr>
      <w:r>
        <w:rPr>
          <w:rFonts w:ascii="Times New Roman" w:hAnsi="Times New Roman" w:cs="Times New Roman"/>
          <w:b/>
          <w:u w:val="single"/>
        </w:rPr>
        <w:t>L</w:t>
      </w:r>
      <w:r w:rsidR="00527037" w:rsidRPr="00795CFB">
        <w:rPr>
          <w:rFonts w:ascii="Times New Roman" w:hAnsi="Times New Roman" w:cs="Times New Roman"/>
          <w:b/>
          <w:u w:val="single"/>
        </w:rPr>
        <w:t>earning outcomes</w:t>
      </w:r>
    </w:p>
    <w:p w14:paraId="40AA4CD5" w14:textId="52A11B86" w:rsidR="00D16DE2" w:rsidRDefault="00D16DE2" w:rsidP="008F2208">
      <w:pPr>
        <w:rPr>
          <w:rFonts w:ascii="Times New Roman" w:hAnsi="Times New Roman" w:cs="Times New Roman"/>
          <w:b/>
        </w:rPr>
      </w:pPr>
    </w:p>
    <w:p w14:paraId="0924E523" w14:textId="1E7FD55C" w:rsidR="008F2208" w:rsidRDefault="008F2208" w:rsidP="008F2208">
      <w:pPr>
        <w:pStyle w:val="ListParagraph"/>
        <w:numPr>
          <w:ilvl w:val="0"/>
          <w:numId w:val="14"/>
        </w:numPr>
        <w:rPr>
          <w:rFonts w:ascii="Times New Roman" w:hAnsi="Times New Roman" w:cs="Times New Roman"/>
        </w:rPr>
      </w:pPr>
      <w:r>
        <w:rPr>
          <w:rFonts w:ascii="Times New Roman" w:hAnsi="Times New Roman" w:cs="Times New Roman"/>
        </w:rPr>
        <w:t>Understand and draw on feminist frameworks in security studies</w:t>
      </w:r>
      <w:r w:rsidR="00C17F03">
        <w:rPr>
          <w:rFonts w:ascii="Times New Roman" w:hAnsi="Times New Roman" w:cs="Times New Roman"/>
        </w:rPr>
        <w:t xml:space="preserve"> and IR</w:t>
      </w:r>
      <w:r>
        <w:rPr>
          <w:rFonts w:ascii="Times New Roman" w:hAnsi="Times New Roman" w:cs="Times New Roman"/>
        </w:rPr>
        <w:t xml:space="preserve">. </w:t>
      </w:r>
    </w:p>
    <w:p w14:paraId="01CCCC67" w14:textId="32A2F059" w:rsidR="008F2208" w:rsidRDefault="008139BE" w:rsidP="008F2208">
      <w:pPr>
        <w:pStyle w:val="ListParagraph"/>
        <w:numPr>
          <w:ilvl w:val="0"/>
          <w:numId w:val="14"/>
        </w:numPr>
        <w:rPr>
          <w:rFonts w:ascii="Times New Roman" w:hAnsi="Times New Roman" w:cs="Times New Roman"/>
        </w:rPr>
      </w:pPr>
      <w:r>
        <w:rPr>
          <w:rFonts w:ascii="Times New Roman" w:hAnsi="Times New Roman" w:cs="Times New Roman"/>
        </w:rPr>
        <w:t xml:space="preserve">Understand and apply feminist methodological and theoretical frameworks to the study and practice of conflict and its resolution. </w:t>
      </w:r>
    </w:p>
    <w:p w14:paraId="27924D0F" w14:textId="1A64C733" w:rsidR="008139BE" w:rsidRDefault="0051421D" w:rsidP="008F2208">
      <w:pPr>
        <w:pStyle w:val="ListParagraph"/>
        <w:numPr>
          <w:ilvl w:val="0"/>
          <w:numId w:val="14"/>
        </w:numPr>
        <w:rPr>
          <w:rFonts w:ascii="Times New Roman" w:hAnsi="Times New Roman" w:cs="Times New Roman"/>
        </w:rPr>
      </w:pPr>
      <w:r>
        <w:rPr>
          <w:rFonts w:ascii="Times New Roman" w:hAnsi="Times New Roman" w:cs="Times New Roman"/>
        </w:rPr>
        <w:t>Critically examine how gendered norms, identities an</w:t>
      </w:r>
      <w:r w:rsidR="00D528CC">
        <w:rPr>
          <w:rFonts w:ascii="Times New Roman" w:hAnsi="Times New Roman" w:cs="Times New Roman"/>
        </w:rPr>
        <w:t xml:space="preserve">d assumptions shape the process peace and security dynamics. </w:t>
      </w:r>
    </w:p>
    <w:p w14:paraId="1E8C362C" w14:textId="44A5938F" w:rsidR="0051421D" w:rsidRPr="008F2208" w:rsidRDefault="0051421D" w:rsidP="008F2208">
      <w:pPr>
        <w:pStyle w:val="ListParagraph"/>
        <w:numPr>
          <w:ilvl w:val="0"/>
          <w:numId w:val="14"/>
        </w:numPr>
        <w:rPr>
          <w:rFonts w:ascii="Times New Roman" w:hAnsi="Times New Roman" w:cs="Times New Roman"/>
        </w:rPr>
      </w:pPr>
      <w:r>
        <w:rPr>
          <w:rFonts w:ascii="Times New Roman" w:hAnsi="Times New Roman" w:cs="Times New Roman"/>
        </w:rPr>
        <w:t xml:space="preserve">Ability to critically examine national and international policy in conflict management and </w:t>
      </w:r>
      <w:r w:rsidR="00D528CC">
        <w:rPr>
          <w:rFonts w:ascii="Times New Roman" w:hAnsi="Times New Roman" w:cs="Times New Roman"/>
        </w:rPr>
        <w:t>security.</w:t>
      </w:r>
      <w:r>
        <w:rPr>
          <w:rFonts w:ascii="Times New Roman" w:hAnsi="Times New Roman" w:cs="Times New Roman"/>
        </w:rPr>
        <w:t xml:space="preserve"> </w:t>
      </w:r>
    </w:p>
    <w:p w14:paraId="7099B759" w14:textId="77777777" w:rsidR="008F2208" w:rsidRDefault="008F2208">
      <w:pPr>
        <w:rPr>
          <w:rFonts w:ascii="Times New Roman" w:hAnsi="Times New Roman" w:cs="Times New Roman"/>
          <w:b/>
          <w:u w:val="single"/>
        </w:rPr>
      </w:pPr>
    </w:p>
    <w:p w14:paraId="6F1B142E" w14:textId="09F70721" w:rsidR="003B0F1B" w:rsidRDefault="003B0F1B">
      <w:pPr>
        <w:rPr>
          <w:rFonts w:ascii="Times New Roman" w:hAnsi="Times New Roman" w:cs="Times New Roman"/>
          <w:b/>
          <w:u w:val="single"/>
        </w:rPr>
      </w:pPr>
      <w:r>
        <w:rPr>
          <w:rFonts w:ascii="Times New Roman" w:hAnsi="Times New Roman" w:cs="Times New Roman"/>
          <w:b/>
          <w:u w:val="single"/>
        </w:rPr>
        <w:t>Assessment</w:t>
      </w:r>
    </w:p>
    <w:p w14:paraId="0A9ED250" w14:textId="5629F0E8" w:rsidR="003B0F1B" w:rsidRDefault="003B0F1B">
      <w:pPr>
        <w:rPr>
          <w:rFonts w:ascii="Times New Roman" w:hAnsi="Times New Roman" w:cs="Times New Roman"/>
        </w:rPr>
      </w:pPr>
      <w:r>
        <w:rPr>
          <w:rFonts w:ascii="Times New Roman" w:hAnsi="Times New Roman" w:cs="Times New Roman"/>
        </w:rPr>
        <w:t>Particip</w:t>
      </w:r>
      <w:r w:rsidR="00A60841">
        <w:rPr>
          <w:rFonts w:ascii="Times New Roman" w:hAnsi="Times New Roman" w:cs="Times New Roman"/>
        </w:rPr>
        <w:t xml:space="preserve">ation </w:t>
      </w:r>
      <w:r w:rsidR="002A2679">
        <w:rPr>
          <w:rFonts w:ascii="Times New Roman" w:hAnsi="Times New Roman" w:cs="Times New Roman"/>
        </w:rPr>
        <w:t xml:space="preserve">&amp; attendance </w:t>
      </w:r>
      <w:r w:rsidR="00A60841">
        <w:rPr>
          <w:rFonts w:ascii="Times New Roman" w:hAnsi="Times New Roman" w:cs="Times New Roman"/>
        </w:rPr>
        <w:t>= 2</w:t>
      </w:r>
      <w:r>
        <w:rPr>
          <w:rFonts w:ascii="Times New Roman" w:hAnsi="Times New Roman" w:cs="Times New Roman"/>
        </w:rPr>
        <w:t>0%</w:t>
      </w:r>
    </w:p>
    <w:p w14:paraId="7CFF637D" w14:textId="2182C816" w:rsidR="003B0F1B" w:rsidRDefault="00A60841">
      <w:pPr>
        <w:rPr>
          <w:rFonts w:ascii="Times New Roman" w:hAnsi="Times New Roman" w:cs="Times New Roman"/>
        </w:rPr>
      </w:pPr>
      <w:r>
        <w:rPr>
          <w:rFonts w:ascii="Times New Roman" w:hAnsi="Times New Roman" w:cs="Times New Roman"/>
        </w:rPr>
        <w:t>Research presentation = 3</w:t>
      </w:r>
      <w:r w:rsidR="003B0F1B">
        <w:rPr>
          <w:rFonts w:ascii="Times New Roman" w:hAnsi="Times New Roman" w:cs="Times New Roman"/>
        </w:rPr>
        <w:t>0%</w:t>
      </w:r>
    </w:p>
    <w:p w14:paraId="64D93C13" w14:textId="43D5912D" w:rsidR="003B0F1B" w:rsidRPr="003B0F1B" w:rsidRDefault="00EF5361">
      <w:pPr>
        <w:rPr>
          <w:rFonts w:ascii="Times New Roman" w:hAnsi="Times New Roman" w:cs="Times New Roman"/>
        </w:rPr>
      </w:pPr>
      <w:r>
        <w:rPr>
          <w:rFonts w:ascii="Times New Roman" w:hAnsi="Times New Roman" w:cs="Times New Roman"/>
        </w:rPr>
        <w:t>Research essay = 5</w:t>
      </w:r>
      <w:r w:rsidR="003B0F1B">
        <w:rPr>
          <w:rFonts w:ascii="Times New Roman" w:hAnsi="Times New Roman" w:cs="Times New Roman"/>
        </w:rPr>
        <w:t>0%</w:t>
      </w:r>
    </w:p>
    <w:p w14:paraId="7CE2247D" w14:textId="77777777" w:rsidR="003B0F1B" w:rsidRDefault="003B0F1B">
      <w:pPr>
        <w:rPr>
          <w:rFonts w:ascii="Times New Roman" w:hAnsi="Times New Roman" w:cs="Times New Roman"/>
          <w:b/>
          <w:u w:val="single"/>
        </w:rPr>
      </w:pPr>
    </w:p>
    <w:p w14:paraId="420E70D9" w14:textId="0C95BA6B" w:rsidR="00E35ACF" w:rsidRDefault="002A2679">
      <w:pPr>
        <w:rPr>
          <w:rFonts w:ascii="Times New Roman" w:hAnsi="Times New Roman" w:cs="Times New Roman"/>
          <w:i/>
        </w:rPr>
      </w:pPr>
      <w:r>
        <w:rPr>
          <w:rFonts w:ascii="Times New Roman" w:hAnsi="Times New Roman" w:cs="Times New Roman"/>
          <w:i/>
        </w:rPr>
        <w:t xml:space="preserve">Participation &amp; attendance – 20%, ongoing </w:t>
      </w:r>
    </w:p>
    <w:p w14:paraId="6B81506C" w14:textId="77777777" w:rsidR="002A2679" w:rsidRDefault="002A2679" w:rsidP="002A2679">
      <w:pPr>
        <w:jc w:val="both"/>
        <w:rPr>
          <w:rFonts w:ascii="Times New Roman" w:hAnsi="Times New Roman" w:cs="Times New Roman"/>
        </w:rPr>
      </w:pPr>
      <w:r>
        <w:rPr>
          <w:rFonts w:ascii="Times New Roman" w:hAnsi="Times New Roman" w:cs="Times New Roman"/>
        </w:rPr>
        <w:t>Active participation from all students is required. You are expected to attend every seminar and engage actively in the conversation, based on the weekly readings and your understanding/interpretation of them. Please come to each class prepared for informed discussion.</w:t>
      </w:r>
    </w:p>
    <w:p w14:paraId="671D5636" w14:textId="77777777" w:rsidR="002A2679" w:rsidRDefault="002A2679">
      <w:pPr>
        <w:rPr>
          <w:rFonts w:ascii="Times New Roman" w:hAnsi="Times New Roman" w:cs="Times New Roman"/>
          <w:i/>
        </w:rPr>
      </w:pPr>
    </w:p>
    <w:p w14:paraId="5AF73445" w14:textId="0AD5CC5D" w:rsidR="002A2679" w:rsidRDefault="002A2679">
      <w:pPr>
        <w:rPr>
          <w:rFonts w:ascii="Times New Roman" w:hAnsi="Times New Roman" w:cs="Times New Roman"/>
          <w:i/>
        </w:rPr>
      </w:pPr>
      <w:r>
        <w:rPr>
          <w:rFonts w:ascii="Times New Roman" w:hAnsi="Times New Roman" w:cs="Times New Roman"/>
          <w:i/>
        </w:rPr>
        <w:t>Research presentation – Week 11, 30%</w:t>
      </w:r>
    </w:p>
    <w:p w14:paraId="1F5FAB6B" w14:textId="4B5784EF" w:rsidR="002A2679" w:rsidRDefault="002A2679">
      <w:pPr>
        <w:rPr>
          <w:rFonts w:ascii="Times New Roman" w:hAnsi="Times New Roman" w:cs="Times New Roman"/>
        </w:rPr>
      </w:pPr>
      <w:r>
        <w:rPr>
          <w:rFonts w:ascii="Times New Roman" w:hAnsi="Times New Roman" w:cs="Times New Roman"/>
        </w:rPr>
        <w:t xml:space="preserve">Each student is required to present on the topic they will be pursuing for the final research essay. The presentation provides students the opportunity to clarify their thinking in relation to their research essay, and to receive feedback on approach/content from </w:t>
      </w:r>
      <w:r w:rsidR="00B63635">
        <w:rPr>
          <w:rFonts w:ascii="Times New Roman" w:hAnsi="Times New Roman" w:cs="Times New Roman"/>
        </w:rPr>
        <w:t xml:space="preserve">myself and </w:t>
      </w:r>
      <w:r>
        <w:rPr>
          <w:rFonts w:ascii="Times New Roman" w:hAnsi="Times New Roman" w:cs="Times New Roman"/>
        </w:rPr>
        <w:t xml:space="preserve">their peers. Presentations are expected to be </w:t>
      </w:r>
      <w:r w:rsidR="00B63635">
        <w:rPr>
          <w:rFonts w:ascii="Times New Roman" w:hAnsi="Times New Roman" w:cs="Times New Roman"/>
        </w:rPr>
        <w:t>rough</w:t>
      </w:r>
      <w:r>
        <w:rPr>
          <w:rFonts w:ascii="Times New Roman" w:hAnsi="Times New Roman" w:cs="Times New Roman"/>
        </w:rPr>
        <w:t xml:space="preserve">ly 10 minutes in length, and 5 minutes will be </w:t>
      </w:r>
      <w:r>
        <w:rPr>
          <w:rFonts w:ascii="Times New Roman" w:hAnsi="Times New Roman" w:cs="Times New Roman"/>
        </w:rPr>
        <w:lastRenderedPageBreak/>
        <w:t xml:space="preserve">allowed for questions and discussion after. You should: 1) provide a summary of your research question and any case study/ies; 2) outline your main contention and how </w:t>
      </w:r>
      <w:r w:rsidR="00B63635">
        <w:rPr>
          <w:rFonts w:ascii="Times New Roman" w:hAnsi="Times New Roman" w:cs="Times New Roman"/>
        </w:rPr>
        <w:t xml:space="preserve">you </w:t>
      </w:r>
      <w:r>
        <w:rPr>
          <w:rFonts w:ascii="Times New Roman" w:hAnsi="Times New Roman" w:cs="Times New Roman"/>
        </w:rPr>
        <w:t xml:space="preserve">will make this case; 3) identify key sources and position your argument in relation to existing literature. </w:t>
      </w:r>
    </w:p>
    <w:p w14:paraId="400CEC02" w14:textId="77777777" w:rsidR="00F30EB3" w:rsidRDefault="00F30EB3">
      <w:pPr>
        <w:rPr>
          <w:rFonts w:ascii="Times New Roman" w:hAnsi="Times New Roman" w:cs="Times New Roman"/>
        </w:rPr>
      </w:pPr>
    </w:p>
    <w:p w14:paraId="4AC6DBAC" w14:textId="152F8E2D" w:rsidR="00F30EB3" w:rsidRPr="00F30EB3" w:rsidRDefault="00F30EB3">
      <w:pPr>
        <w:rPr>
          <w:rFonts w:ascii="Times New Roman" w:hAnsi="Times New Roman" w:cs="Times New Roman"/>
          <w:u w:val="single"/>
        </w:rPr>
      </w:pPr>
      <w:r w:rsidRPr="00F30EB3">
        <w:rPr>
          <w:rFonts w:ascii="Times New Roman" w:hAnsi="Times New Roman" w:cs="Times New Roman"/>
          <w:u w:val="single"/>
        </w:rPr>
        <w:t>You are required to bring the title of your presentation/essay and a 100-200 word abstract, in hard copy, to the first seminar of week 9.</w:t>
      </w:r>
    </w:p>
    <w:p w14:paraId="19315E4F" w14:textId="77777777" w:rsidR="002A2679" w:rsidRDefault="002A2679">
      <w:pPr>
        <w:rPr>
          <w:rFonts w:ascii="Times New Roman" w:hAnsi="Times New Roman" w:cs="Times New Roman"/>
        </w:rPr>
      </w:pPr>
    </w:p>
    <w:p w14:paraId="15FBAAC8" w14:textId="536FE8C6" w:rsidR="002A2679" w:rsidRDefault="002A2679">
      <w:pPr>
        <w:rPr>
          <w:rFonts w:ascii="Times New Roman" w:hAnsi="Times New Roman" w:cs="Times New Roman"/>
          <w:i/>
        </w:rPr>
      </w:pPr>
      <w:r>
        <w:rPr>
          <w:rFonts w:ascii="Times New Roman" w:hAnsi="Times New Roman" w:cs="Times New Roman"/>
          <w:i/>
        </w:rPr>
        <w:t>Research essay – April 6, 50%</w:t>
      </w:r>
    </w:p>
    <w:p w14:paraId="78905092" w14:textId="1C5E7245" w:rsidR="002A2679" w:rsidRPr="002A2679" w:rsidRDefault="00F30EB3" w:rsidP="00F30EB3">
      <w:pPr>
        <w:rPr>
          <w:rFonts w:ascii="Times New Roman" w:hAnsi="Times New Roman" w:cs="Times New Roman"/>
        </w:rPr>
      </w:pPr>
      <w:r>
        <w:rPr>
          <w:rFonts w:ascii="Times New Roman" w:hAnsi="Times New Roman" w:cs="Times New Roman"/>
        </w:rPr>
        <w:t xml:space="preserve">Students are required to write a research essay on a topic of their choosing, related to course themes, not more than 4000 words (excluding reference and bibliography). </w:t>
      </w:r>
      <w:r w:rsidRPr="00F30EB3">
        <w:rPr>
          <w:rFonts w:ascii="Times New Roman" w:hAnsi="Times New Roman" w:cs="Times New Roman"/>
        </w:rPr>
        <w:t xml:space="preserve">The research essay is a chance for you to explore an issue important to you, drawing on the themes, concepts and theories covered in the course. </w:t>
      </w:r>
      <w:r>
        <w:rPr>
          <w:rFonts w:ascii="Times New Roman" w:hAnsi="Times New Roman" w:cs="Times New Roman"/>
        </w:rPr>
        <w:t xml:space="preserve">You are required to develop the topic independently but of course you can discuss in consultation with me, and you will also have an opportunity to think through your topic in preparing </w:t>
      </w:r>
      <w:r w:rsidR="00B63635">
        <w:rPr>
          <w:rFonts w:ascii="Times New Roman" w:hAnsi="Times New Roman" w:cs="Times New Roman"/>
        </w:rPr>
        <w:t xml:space="preserve">your presentation (week 11), </w:t>
      </w:r>
      <w:r>
        <w:rPr>
          <w:rFonts w:ascii="Times New Roman" w:hAnsi="Times New Roman" w:cs="Times New Roman"/>
        </w:rPr>
        <w:t>in the abstract you have developed prior (week 9)</w:t>
      </w:r>
      <w:r w:rsidR="00B63635">
        <w:rPr>
          <w:rFonts w:ascii="Times New Roman" w:hAnsi="Times New Roman" w:cs="Times New Roman"/>
        </w:rPr>
        <w:t>,</w:t>
      </w:r>
      <w:r w:rsidR="00F81F7A">
        <w:rPr>
          <w:rFonts w:ascii="Times New Roman" w:hAnsi="Times New Roman" w:cs="Times New Roman"/>
        </w:rPr>
        <w:t xml:space="preserve"> and a chance to discuss any final issues in the last seminar for the term (week 12)</w:t>
      </w:r>
      <w:r>
        <w:rPr>
          <w:rFonts w:ascii="Times New Roman" w:hAnsi="Times New Roman" w:cs="Times New Roman"/>
        </w:rPr>
        <w:t xml:space="preserve">. </w:t>
      </w:r>
      <w:r w:rsidRPr="00F30EB3">
        <w:rPr>
          <w:rFonts w:ascii="Times New Roman" w:hAnsi="Times New Roman" w:cs="Times New Roman"/>
        </w:rPr>
        <w:t>Your essay is expected to be fully researched and referenced</w:t>
      </w:r>
      <w:r>
        <w:rPr>
          <w:rFonts w:ascii="Times New Roman" w:hAnsi="Times New Roman" w:cs="Times New Roman"/>
        </w:rPr>
        <w:t xml:space="preserve"> and demonstration of s</w:t>
      </w:r>
      <w:r w:rsidR="002A2679">
        <w:rPr>
          <w:rFonts w:ascii="Times New Roman" w:hAnsi="Times New Roman" w:cs="Times New Roman"/>
        </w:rPr>
        <w:t>ignificant independent research is required</w:t>
      </w:r>
      <w:r>
        <w:rPr>
          <w:rFonts w:ascii="Times New Roman" w:hAnsi="Times New Roman" w:cs="Times New Roman"/>
        </w:rPr>
        <w:t xml:space="preserve">. Essays will be submitted on Moodle via Turnitin. </w:t>
      </w:r>
    </w:p>
    <w:p w14:paraId="5995123B" w14:textId="77777777" w:rsidR="00E35ACF" w:rsidRDefault="00E35ACF">
      <w:pPr>
        <w:rPr>
          <w:rFonts w:ascii="Times New Roman" w:hAnsi="Times New Roman" w:cs="Times New Roman"/>
          <w:b/>
          <w:u w:val="single"/>
        </w:rPr>
      </w:pPr>
    </w:p>
    <w:p w14:paraId="46E93A60" w14:textId="77777777" w:rsidR="00E35ACF" w:rsidRDefault="00E35ACF">
      <w:pPr>
        <w:rPr>
          <w:rFonts w:ascii="Times New Roman" w:hAnsi="Times New Roman" w:cs="Times New Roman"/>
          <w:b/>
          <w:u w:val="single"/>
        </w:rPr>
      </w:pPr>
    </w:p>
    <w:p w14:paraId="66AF064A" w14:textId="51A7CD21" w:rsidR="00A60841" w:rsidRDefault="00A60841" w:rsidP="004E371C">
      <w:pPr>
        <w:shd w:val="clear" w:color="auto" w:fill="D9D9D9" w:themeFill="background1" w:themeFillShade="D9"/>
        <w:rPr>
          <w:rFonts w:ascii="Times New Roman" w:hAnsi="Times New Roman" w:cs="Times New Roman"/>
          <w:b/>
        </w:rPr>
      </w:pPr>
      <w:r>
        <w:rPr>
          <w:rFonts w:ascii="Times New Roman" w:hAnsi="Times New Roman" w:cs="Times New Roman"/>
          <w:b/>
        </w:rPr>
        <w:t>Week 1</w:t>
      </w:r>
    </w:p>
    <w:p w14:paraId="0BF6535B" w14:textId="77777777" w:rsidR="00A60841" w:rsidRDefault="00A60841" w:rsidP="001922EF">
      <w:pPr>
        <w:rPr>
          <w:rFonts w:ascii="Times New Roman" w:hAnsi="Times New Roman" w:cs="Times New Roman"/>
          <w:b/>
        </w:rPr>
      </w:pPr>
    </w:p>
    <w:p w14:paraId="70E04BB7" w14:textId="40034163" w:rsidR="00C40968" w:rsidRDefault="00C40968" w:rsidP="001922EF">
      <w:pPr>
        <w:rPr>
          <w:rFonts w:ascii="Times New Roman" w:hAnsi="Times New Roman" w:cs="Times New Roman"/>
          <w:b/>
        </w:rPr>
      </w:pPr>
      <w:r>
        <w:rPr>
          <w:rFonts w:ascii="Times New Roman" w:hAnsi="Times New Roman" w:cs="Times New Roman"/>
          <w:b/>
        </w:rPr>
        <w:t>Seminar 1</w:t>
      </w:r>
      <w:r>
        <w:rPr>
          <w:rFonts w:ascii="Times New Roman" w:hAnsi="Times New Roman" w:cs="Times New Roman"/>
          <w:b/>
        </w:rPr>
        <w:tab/>
        <w:t>Introduction to the course</w:t>
      </w:r>
    </w:p>
    <w:p w14:paraId="1F1AB6BC" w14:textId="77777777" w:rsidR="00D528CC" w:rsidRDefault="00D528CC" w:rsidP="001922EF">
      <w:pPr>
        <w:rPr>
          <w:rFonts w:ascii="Times New Roman" w:hAnsi="Times New Roman" w:cs="Times New Roman"/>
          <w:b/>
        </w:rPr>
      </w:pPr>
    </w:p>
    <w:p w14:paraId="7143F258" w14:textId="2A5E2037" w:rsidR="00C40968" w:rsidRPr="00D528CC" w:rsidRDefault="00C40968" w:rsidP="00D528CC">
      <w:pPr>
        <w:ind w:left="1440"/>
        <w:rPr>
          <w:rFonts w:ascii="Times New Roman" w:hAnsi="Times New Roman" w:cs="Times New Roman"/>
        </w:rPr>
      </w:pPr>
      <w:r w:rsidRPr="00C40968">
        <w:rPr>
          <w:rFonts w:ascii="Times New Roman" w:hAnsi="Times New Roman" w:cs="Times New Roman"/>
        </w:rPr>
        <w:t>P</w:t>
      </w:r>
      <w:r w:rsidR="00D528CC">
        <w:rPr>
          <w:rFonts w:ascii="Times New Roman" w:hAnsi="Times New Roman" w:cs="Times New Roman"/>
        </w:rPr>
        <w:t xml:space="preserve">aul D. </w:t>
      </w:r>
      <w:r w:rsidRPr="00C40968">
        <w:rPr>
          <w:rFonts w:ascii="Times New Roman" w:hAnsi="Times New Roman" w:cs="Times New Roman"/>
        </w:rPr>
        <w:t xml:space="preserve">Williams </w:t>
      </w:r>
      <w:r w:rsidR="00D528CC">
        <w:rPr>
          <w:rFonts w:ascii="Times New Roman" w:hAnsi="Times New Roman" w:cs="Times New Roman"/>
        </w:rPr>
        <w:t xml:space="preserve">2008. </w:t>
      </w:r>
      <w:r w:rsidRPr="00C40968">
        <w:rPr>
          <w:rFonts w:ascii="Times New Roman" w:hAnsi="Times New Roman" w:cs="Times New Roman"/>
        </w:rPr>
        <w:t xml:space="preserve">‘War’, in </w:t>
      </w:r>
      <w:r w:rsidR="00D528CC">
        <w:rPr>
          <w:rFonts w:ascii="Times New Roman" w:hAnsi="Times New Roman" w:cs="Times New Roman"/>
        </w:rPr>
        <w:t xml:space="preserve">Paul D. Williams (ed.) </w:t>
      </w:r>
      <w:r w:rsidRPr="00C40968">
        <w:rPr>
          <w:rFonts w:ascii="Times New Roman" w:hAnsi="Times New Roman" w:cs="Times New Roman"/>
          <w:i/>
        </w:rPr>
        <w:t>Sec</w:t>
      </w:r>
      <w:r w:rsidR="00D528CC">
        <w:rPr>
          <w:rFonts w:ascii="Times New Roman" w:hAnsi="Times New Roman" w:cs="Times New Roman"/>
          <w:i/>
        </w:rPr>
        <w:t xml:space="preserve">urity studies: an introduction, </w:t>
      </w:r>
      <w:r w:rsidR="00D528CC">
        <w:rPr>
          <w:rFonts w:ascii="Times New Roman" w:hAnsi="Times New Roman" w:cs="Times New Roman"/>
        </w:rPr>
        <w:t>London: Routledge, pp. 151-170</w:t>
      </w:r>
    </w:p>
    <w:p w14:paraId="56665776" w14:textId="77777777" w:rsidR="00C40968" w:rsidRDefault="00C40968" w:rsidP="001922EF">
      <w:pPr>
        <w:rPr>
          <w:rFonts w:ascii="Times New Roman" w:hAnsi="Times New Roman" w:cs="Times New Roman"/>
          <w:b/>
        </w:rPr>
      </w:pPr>
    </w:p>
    <w:p w14:paraId="2EF9AF1D" w14:textId="10D704B7" w:rsidR="00A60841" w:rsidRDefault="00C40968" w:rsidP="001922EF">
      <w:pPr>
        <w:rPr>
          <w:rFonts w:ascii="Times New Roman" w:hAnsi="Times New Roman" w:cs="Times New Roman"/>
          <w:b/>
        </w:rPr>
      </w:pPr>
      <w:r>
        <w:rPr>
          <w:rFonts w:ascii="Times New Roman" w:hAnsi="Times New Roman" w:cs="Times New Roman"/>
          <w:b/>
        </w:rPr>
        <w:t>Seminar 2</w:t>
      </w:r>
      <w:r w:rsidR="00A60841">
        <w:rPr>
          <w:rFonts w:ascii="Times New Roman" w:hAnsi="Times New Roman" w:cs="Times New Roman"/>
          <w:b/>
        </w:rPr>
        <w:tab/>
        <w:t>T</w:t>
      </w:r>
      <w:r w:rsidR="00A17DFD">
        <w:rPr>
          <w:rFonts w:ascii="Times New Roman" w:hAnsi="Times New Roman" w:cs="Times New Roman"/>
          <w:b/>
        </w:rPr>
        <w:t>raditional approaches to security</w:t>
      </w:r>
      <w:r w:rsidR="007B68A0">
        <w:rPr>
          <w:rFonts w:ascii="Times New Roman" w:hAnsi="Times New Roman" w:cs="Times New Roman"/>
          <w:b/>
        </w:rPr>
        <w:t xml:space="preserve"> &amp; war</w:t>
      </w:r>
    </w:p>
    <w:p w14:paraId="13C5CD24" w14:textId="77777777" w:rsidR="00D528CC" w:rsidRDefault="00D528CC" w:rsidP="00D528CC">
      <w:pPr>
        <w:ind w:left="1440"/>
        <w:rPr>
          <w:rFonts w:ascii="Times New Roman" w:hAnsi="Times New Roman" w:cs="Times New Roman"/>
          <w:u w:val="single"/>
        </w:rPr>
      </w:pPr>
    </w:p>
    <w:p w14:paraId="25FD43BD" w14:textId="2F4E5889" w:rsidR="005143EA" w:rsidRDefault="005143EA" w:rsidP="005143EA">
      <w:pPr>
        <w:ind w:left="1440"/>
        <w:rPr>
          <w:rFonts w:ascii="Times New Roman" w:hAnsi="Times New Roman" w:cs="Times New Roman"/>
        </w:rPr>
      </w:pPr>
      <w:r w:rsidRPr="00C40968">
        <w:rPr>
          <w:rFonts w:ascii="Times New Roman" w:hAnsi="Times New Roman" w:cs="Times New Roman"/>
        </w:rPr>
        <w:t>K</w:t>
      </w:r>
      <w:r>
        <w:rPr>
          <w:rFonts w:ascii="Times New Roman" w:hAnsi="Times New Roman" w:cs="Times New Roman"/>
        </w:rPr>
        <w:t>arin</w:t>
      </w:r>
      <w:r w:rsidRPr="00C40968">
        <w:rPr>
          <w:rFonts w:ascii="Times New Roman" w:hAnsi="Times New Roman" w:cs="Times New Roman"/>
        </w:rPr>
        <w:t xml:space="preserve"> Fierke 2015</w:t>
      </w:r>
      <w:r>
        <w:rPr>
          <w:rFonts w:ascii="Times New Roman" w:hAnsi="Times New Roman" w:cs="Times New Roman"/>
        </w:rPr>
        <w:t>.</w:t>
      </w:r>
      <w:r w:rsidRPr="00C40968">
        <w:rPr>
          <w:rFonts w:ascii="Times New Roman" w:hAnsi="Times New Roman" w:cs="Times New Roman"/>
        </w:rPr>
        <w:t xml:space="preserve"> </w:t>
      </w:r>
      <w:r w:rsidRPr="00C40968">
        <w:rPr>
          <w:rFonts w:ascii="Times New Roman" w:hAnsi="Times New Roman" w:cs="Times New Roman"/>
          <w:i/>
        </w:rPr>
        <w:t>Critical approaches to international security</w:t>
      </w:r>
      <w:r w:rsidRPr="00C40968">
        <w:rPr>
          <w:rFonts w:ascii="Times New Roman" w:hAnsi="Times New Roman" w:cs="Times New Roman"/>
        </w:rPr>
        <w:t>, Cambridge: Polity Press</w:t>
      </w:r>
      <w:r>
        <w:rPr>
          <w:rFonts w:ascii="Times New Roman" w:hAnsi="Times New Roman" w:cs="Times New Roman"/>
        </w:rPr>
        <w:t>, pp. 44-85.</w:t>
      </w:r>
    </w:p>
    <w:p w14:paraId="3D9BB096" w14:textId="77777777" w:rsidR="005143EA" w:rsidRDefault="005143EA" w:rsidP="00D528CC">
      <w:pPr>
        <w:ind w:left="1440"/>
        <w:rPr>
          <w:rFonts w:ascii="Times New Roman" w:hAnsi="Times New Roman" w:cs="Times New Roman"/>
          <w:u w:val="single"/>
        </w:rPr>
      </w:pPr>
    </w:p>
    <w:p w14:paraId="4A1900C2" w14:textId="2C17B82A" w:rsidR="005143EA" w:rsidRPr="005143EA" w:rsidRDefault="005143EA" w:rsidP="00D528CC">
      <w:pPr>
        <w:ind w:left="1440"/>
        <w:rPr>
          <w:rFonts w:ascii="Times New Roman" w:hAnsi="Times New Roman" w:cs="Times New Roman"/>
        </w:rPr>
      </w:pPr>
      <w:r>
        <w:rPr>
          <w:rFonts w:ascii="Times New Roman" w:hAnsi="Times New Roman" w:cs="Times New Roman"/>
        </w:rPr>
        <w:t xml:space="preserve">Laura </w:t>
      </w:r>
      <w:r w:rsidRPr="005143EA">
        <w:rPr>
          <w:rFonts w:ascii="Times New Roman" w:hAnsi="Times New Roman" w:cs="Times New Roman"/>
        </w:rPr>
        <w:t xml:space="preserve">Sjoberg 2013. </w:t>
      </w:r>
      <w:r>
        <w:rPr>
          <w:rFonts w:ascii="Times New Roman" w:hAnsi="Times New Roman" w:cs="Times New Roman"/>
          <w:i/>
        </w:rPr>
        <w:t xml:space="preserve">Gendering global conflict: towards a feminist theory of war, </w:t>
      </w:r>
      <w:r>
        <w:rPr>
          <w:rFonts w:ascii="Times New Roman" w:hAnsi="Times New Roman" w:cs="Times New Roman"/>
        </w:rPr>
        <w:t>Cambridge: Cambridge University Press, pp. 13-35.</w:t>
      </w:r>
    </w:p>
    <w:p w14:paraId="55AC0935" w14:textId="77777777" w:rsidR="005143EA" w:rsidRDefault="005143EA" w:rsidP="00D528CC">
      <w:pPr>
        <w:ind w:left="1440"/>
        <w:rPr>
          <w:rFonts w:ascii="Times New Roman" w:hAnsi="Times New Roman" w:cs="Times New Roman"/>
        </w:rPr>
      </w:pPr>
    </w:p>
    <w:p w14:paraId="3CED0EAC" w14:textId="2FA8BEB5" w:rsidR="004A0DFC" w:rsidRPr="005143EA" w:rsidRDefault="004A0DFC" w:rsidP="00D528CC">
      <w:pPr>
        <w:ind w:left="1440"/>
        <w:rPr>
          <w:rFonts w:ascii="Times New Roman" w:hAnsi="Times New Roman" w:cs="Times New Roman"/>
          <w:u w:val="single"/>
        </w:rPr>
      </w:pPr>
      <w:r w:rsidRPr="005143EA">
        <w:rPr>
          <w:rFonts w:ascii="Times New Roman" w:hAnsi="Times New Roman" w:cs="Times New Roman"/>
          <w:u w:val="single"/>
        </w:rPr>
        <w:t>Further reading:</w:t>
      </w:r>
    </w:p>
    <w:p w14:paraId="60E0EB1E" w14:textId="77777777" w:rsidR="004A0DFC" w:rsidRPr="004A0DFC" w:rsidRDefault="004A0DFC" w:rsidP="00D528CC">
      <w:pPr>
        <w:ind w:left="1440"/>
        <w:rPr>
          <w:rFonts w:ascii="Times New Roman" w:hAnsi="Times New Roman" w:cs="Times New Roman"/>
          <w:u w:val="single"/>
        </w:rPr>
      </w:pPr>
    </w:p>
    <w:p w14:paraId="216A2AF4" w14:textId="77777777" w:rsidR="005143EA" w:rsidRPr="004A0DFC" w:rsidRDefault="005143EA" w:rsidP="005143EA">
      <w:pPr>
        <w:ind w:left="1440"/>
        <w:rPr>
          <w:rFonts w:ascii="Times New Roman" w:hAnsi="Times New Roman" w:cs="Times New Roman"/>
          <w:lang w:val="en-US"/>
        </w:rPr>
      </w:pPr>
      <w:r w:rsidRPr="004A0DFC">
        <w:rPr>
          <w:rFonts w:ascii="Times New Roman" w:hAnsi="Times New Roman" w:cs="Times New Roman"/>
          <w:i/>
          <w:lang w:val="en-US"/>
        </w:rPr>
        <w:t>The fog of war</w:t>
      </w:r>
      <w:r>
        <w:rPr>
          <w:rFonts w:ascii="Times New Roman" w:hAnsi="Times New Roman" w:cs="Times New Roman"/>
          <w:i/>
          <w:lang w:val="en-US"/>
        </w:rPr>
        <w:t>: eleven lessons from the life of Robert McNamara</w:t>
      </w:r>
      <w:r w:rsidRPr="004A0DFC">
        <w:rPr>
          <w:rFonts w:ascii="Times New Roman" w:hAnsi="Times New Roman" w:cs="Times New Roman"/>
          <w:i/>
          <w:lang w:val="en-US"/>
        </w:rPr>
        <w:t xml:space="preserve">. </w:t>
      </w:r>
      <w:r w:rsidRPr="004A0DFC">
        <w:rPr>
          <w:rFonts w:ascii="Times New Roman" w:hAnsi="Times New Roman" w:cs="Times New Roman"/>
          <w:lang w:val="en-US"/>
        </w:rPr>
        <w:t>Dir</w:t>
      </w:r>
      <w:r>
        <w:rPr>
          <w:rFonts w:ascii="Times New Roman" w:hAnsi="Times New Roman" w:cs="Times New Roman"/>
          <w:lang w:val="en-US"/>
        </w:rPr>
        <w:t xml:space="preserve">. Errol Morris. Sony Pictures Classics, 2003. Documentary. Available at: </w:t>
      </w:r>
      <w:hyperlink r:id="rId7" w:history="1">
        <w:r w:rsidRPr="00620B0F">
          <w:rPr>
            <w:rStyle w:val="Hyperlink"/>
            <w:rFonts w:ascii="Times New Roman" w:hAnsi="Times New Roman" w:cs="Times New Roman"/>
            <w:lang w:val="en-US"/>
          </w:rPr>
          <w:t>https://vimeo.com/149799416</w:t>
        </w:r>
      </w:hyperlink>
      <w:r>
        <w:rPr>
          <w:rFonts w:ascii="Times New Roman" w:hAnsi="Times New Roman" w:cs="Times New Roman"/>
          <w:lang w:val="en-US"/>
        </w:rPr>
        <w:t xml:space="preserve"> </w:t>
      </w:r>
    </w:p>
    <w:p w14:paraId="00FEA0F2" w14:textId="77777777" w:rsidR="005143EA" w:rsidRDefault="005143EA" w:rsidP="00C40968">
      <w:pPr>
        <w:ind w:left="1440"/>
        <w:rPr>
          <w:rFonts w:ascii="Times New Roman" w:hAnsi="Times New Roman" w:cs="Times New Roman"/>
          <w:lang w:val="en-US"/>
        </w:rPr>
      </w:pPr>
    </w:p>
    <w:p w14:paraId="3BBFB02C" w14:textId="40A6FC32" w:rsidR="00A60841" w:rsidRDefault="001E2C90" w:rsidP="00C40968">
      <w:pPr>
        <w:ind w:left="1440"/>
        <w:rPr>
          <w:rFonts w:ascii="Times New Roman" w:hAnsi="Times New Roman" w:cs="Times New Roman"/>
          <w:lang w:val="en-US"/>
        </w:rPr>
      </w:pPr>
      <w:r>
        <w:rPr>
          <w:rFonts w:ascii="Times New Roman" w:hAnsi="Times New Roman" w:cs="Times New Roman"/>
          <w:lang w:val="en-US"/>
        </w:rPr>
        <w:t xml:space="preserve">C. L. Glaser </w:t>
      </w:r>
      <w:r w:rsidR="00C40968" w:rsidRPr="00C40968">
        <w:rPr>
          <w:rFonts w:ascii="Times New Roman" w:hAnsi="Times New Roman" w:cs="Times New Roman"/>
          <w:lang w:val="en-US"/>
        </w:rPr>
        <w:t>2012</w:t>
      </w:r>
      <w:r>
        <w:rPr>
          <w:rFonts w:ascii="Times New Roman" w:hAnsi="Times New Roman" w:cs="Times New Roman"/>
          <w:lang w:val="en-US"/>
        </w:rPr>
        <w:t>.</w:t>
      </w:r>
      <w:r w:rsidR="00C40968" w:rsidRPr="00C40968">
        <w:rPr>
          <w:rFonts w:ascii="Times New Roman" w:hAnsi="Times New Roman" w:cs="Times New Roman"/>
          <w:lang w:val="en-US"/>
        </w:rPr>
        <w:t xml:space="preserve"> ‘Realism’, in A. Collins (ed.) </w:t>
      </w:r>
      <w:r w:rsidR="00C40968" w:rsidRPr="00E13C72">
        <w:rPr>
          <w:rFonts w:ascii="Times New Roman" w:hAnsi="Times New Roman" w:cs="Times New Roman"/>
          <w:i/>
          <w:lang w:val="en-US"/>
        </w:rPr>
        <w:t>Contemporary Security Studies</w:t>
      </w:r>
      <w:r w:rsidR="00C40968" w:rsidRPr="00C40968">
        <w:rPr>
          <w:rFonts w:ascii="Times New Roman" w:hAnsi="Times New Roman" w:cs="Times New Roman"/>
          <w:lang w:val="en-US"/>
        </w:rPr>
        <w:t>, 3rd edition. Oxford: Oxford University Press.</w:t>
      </w:r>
    </w:p>
    <w:p w14:paraId="338571A6" w14:textId="77777777" w:rsidR="00C40968" w:rsidRDefault="00C40968" w:rsidP="00C40968">
      <w:pPr>
        <w:ind w:left="1440"/>
        <w:rPr>
          <w:rFonts w:ascii="Times New Roman" w:hAnsi="Times New Roman" w:cs="Times New Roman"/>
          <w:lang w:val="en-US"/>
        </w:rPr>
      </w:pPr>
    </w:p>
    <w:p w14:paraId="7101CC5E" w14:textId="7192C6F1" w:rsidR="00C40968" w:rsidRDefault="001E2C90" w:rsidP="00C40968">
      <w:pPr>
        <w:ind w:left="1440"/>
        <w:rPr>
          <w:rFonts w:ascii="Times New Roman" w:hAnsi="Times New Roman" w:cs="Times New Roman"/>
          <w:color w:val="FF0000"/>
          <w:lang w:val="en-US"/>
        </w:rPr>
      </w:pPr>
      <w:r>
        <w:rPr>
          <w:rFonts w:ascii="Times New Roman" w:hAnsi="Times New Roman" w:cs="Times New Roman"/>
          <w:lang w:val="en-US"/>
        </w:rPr>
        <w:t xml:space="preserve">P. Morgan </w:t>
      </w:r>
      <w:r w:rsidR="00C40968" w:rsidRPr="00C40968">
        <w:rPr>
          <w:rFonts w:ascii="Times New Roman" w:hAnsi="Times New Roman" w:cs="Times New Roman"/>
          <w:lang w:val="en-US"/>
        </w:rPr>
        <w:t>2012</w:t>
      </w:r>
      <w:r>
        <w:rPr>
          <w:rFonts w:ascii="Times New Roman" w:hAnsi="Times New Roman" w:cs="Times New Roman"/>
          <w:lang w:val="en-US"/>
        </w:rPr>
        <w:t>.</w:t>
      </w:r>
      <w:r w:rsidR="00C40968" w:rsidRPr="00C40968">
        <w:rPr>
          <w:rFonts w:ascii="Times New Roman" w:hAnsi="Times New Roman" w:cs="Times New Roman"/>
          <w:lang w:val="en-US"/>
        </w:rPr>
        <w:t xml:space="preserve"> ‘Liberalism’, in A. Collins (ed) </w:t>
      </w:r>
      <w:r w:rsidR="00C40968" w:rsidRPr="00E13C72">
        <w:rPr>
          <w:rFonts w:ascii="Times New Roman" w:hAnsi="Times New Roman" w:cs="Times New Roman"/>
          <w:i/>
          <w:lang w:val="en-US"/>
        </w:rPr>
        <w:t>Contemporary Security Studies</w:t>
      </w:r>
      <w:r w:rsidR="00C40968">
        <w:rPr>
          <w:rFonts w:ascii="Times New Roman" w:hAnsi="Times New Roman" w:cs="Times New Roman"/>
          <w:lang w:val="en-US"/>
        </w:rPr>
        <w:t>.</w:t>
      </w:r>
      <w:r w:rsidR="000F6F7E">
        <w:rPr>
          <w:rFonts w:ascii="Times New Roman" w:hAnsi="Times New Roman" w:cs="Times New Roman"/>
          <w:color w:val="FF0000"/>
          <w:lang w:val="en-US"/>
        </w:rPr>
        <w:t xml:space="preserve"> </w:t>
      </w:r>
    </w:p>
    <w:p w14:paraId="43F7B065" w14:textId="77777777" w:rsidR="002B695D" w:rsidRDefault="002B695D" w:rsidP="00C40968">
      <w:pPr>
        <w:ind w:left="1440"/>
        <w:rPr>
          <w:rFonts w:ascii="Times New Roman" w:hAnsi="Times New Roman" w:cs="Times New Roman"/>
          <w:color w:val="FF0000"/>
          <w:lang w:val="en-US"/>
        </w:rPr>
      </w:pPr>
    </w:p>
    <w:p w14:paraId="2CFD0A87" w14:textId="77777777" w:rsidR="00222B25" w:rsidRDefault="00222B25" w:rsidP="00C40968">
      <w:pPr>
        <w:ind w:left="1440"/>
        <w:rPr>
          <w:rFonts w:ascii="Times New Roman" w:hAnsi="Times New Roman" w:cs="Times New Roman"/>
          <w:color w:val="FF0000"/>
          <w:lang w:val="en-US"/>
        </w:rPr>
      </w:pPr>
    </w:p>
    <w:p w14:paraId="02899757" w14:textId="77777777" w:rsidR="00222B25" w:rsidRDefault="00222B25" w:rsidP="00C40968">
      <w:pPr>
        <w:ind w:left="1440"/>
        <w:rPr>
          <w:rFonts w:ascii="Times New Roman" w:hAnsi="Times New Roman" w:cs="Times New Roman"/>
          <w:color w:val="FF0000"/>
          <w:lang w:val="en-US"/>
        </w:rPr>
      </w:pPr>
    </w:p>
    <w:p w14:paraId="001BCAED" w14:textId="26B0FA35" w:rsidR="00C40968" w:rsidRDefault="00C40968" w:rsidP="004E371C">
      <w:pPr>
        <w:shd w:val="clear" w:color="auto" w:fill="D9D9D9" w:themeFill="background1" w:themeFillShade="D9"/>
        <w:rPr>
          <w:rFonts w:ascii="Times New Roman" w:hAnsi="Times New Roman" w:cs="Times New Roman"/>
          <w:b/>
        </w:rPr>
      </w:pPr>
      <w:r>
        <w:rPr>
          <w:rFonts w:ascii="Times New Roman" w:hAnsi="Times New Roman" w:cs="Times New Roman"/>
          <w:b/>
        </w:rPr>
        <w:lastRenderedPageBreak/>
        <w:t>Week 2</w:t>
      </w:r>
    </w:p>
    <w:p w14:paraId="722C4070" w14:textId="77777777" w:rsidR="00C40968" w:rsidRDefault="00C40968" w:rsidP="001922EF">
      <w:pPr>
        <w:rPr>
          <w:rFonts w:ascii="Times New Roman" w:hAnsi="Times New Roman" w:cs="Times New Roman"/>
          <w:b/>
        </w:rPr>
      </w:pPr>
    </w:p>
    <w:p w14:paraId="25E17270" w14:textId="5492DD51" w:rsidR="00A17DFD" w:rsidRDefault="00A17DFD" w:rsidP="001922EF">
      <w:pPr>
        <w:rPr>
          <w:rFonts w:ascii="Times New Roman" w:hAnsi="Times New Roman" w:cs="Times New Roman"/>
          <w:b/>
        </w:rPr>
      </w:pPr>
      <w:r>
        <w:rPr>
          <w:rFonts w:ascii="Times New Roman" w:hAnsi="Times New Roman" w:cs="Times New Roman"/>
          <w:b/>
        </w:rPr>
        <w:t xml:space="preserve">Seminar </w:t>
      </w:r>
      <w:r w:rsidR="006C32F4">
        <w:rPr>
          <w:rFonts w:ascii="Times New Roman" w:hAnsi="Times New Roman" w:cs="Times New Roman"/>
          <w:b/>
        </w:rPr>
        <w:t>1</w:t>
      </w:r>
      <w:r>
        <w:rPr>
          <w:rFonts w:ascii="Times New Roman" w:hAnsi="Times New Roman" w:cs="Times New Roman"/>
          <w:b/>
        </w:rPr>
        <w:tab/>
        <w:t xml:space="preserve">The critical </w:t>
      </w:r>
      <w:r w:rsidR="00E13C72">
        <w:rPr>
          <w:rFonts w:ascii="Times New Roman" w:hAnsi="Times New Roman" w:cs="Times New Roman"/>
          <w:b/>
        </w:rPr>
        <w:t>turn</w:t>
      </w:r>
      <w:r>
        <w:rPr>
          <w:rFonts w:ascii="Times New Roman" w:hAnsi="Times New Roman" w:cs="Times New Roman"/>
          <w:b/>
        </w:rPr>
        <w:t xml:space="preserve"> in security </w:t>
      </w:r>
      <w:r w:rsidR="00FA0B68">
        <w:rPr>
          <w:rFonts w:ascii="Times New Roman" w:hAnsi="Times New Roman" w:cs="Times New Roman"/>
          <w:b/>
        </w:rPr>
        <w:t>studies</w:t>
      </w:r>
    </w:p>
    <w:p w14:paraId="480D78FE" w14:textId="77777777" w:rsidR="00D528CC" w:rsidRPr="00D528CC" w:rsidRDefault="00D528CC" w:rsidP="001922EF">
      <w:pPr>
        <w:rPr>
          <w:rFonts w:ascii="Times New Roman" w:hAnsi="Times New Roman" w:cs="Times New Roman"/>
        </w:rPr>
      </w:pPr>
    </w:p>
    <w:p w14:paraId="630C835F" w14:textId="48D2CB6A" w:rsidR="00A17DFD" w:rsidRPr="005143EA" w:rsidRDefault="00C40968" w:rsidP="00B034BF">
      <w:pPr>
        <w:ind w:left="1440"/>
        <w:rPr>
          <w:rFonts w:ascii="Times New Roman" w:hAnsi="Times New Roman" w:cs="Times New Roman"/>
          <w:color w:val="FF0000"/>
        </w:rPr>
      </w:pPr>
      <w:r w:rsidRPr="00C40968">
        <w:rPr>
          <w:rFonts w:ascii="Times New Roman" w:hAnsi="Times New Roman" w:cs="Times New Roman"/>
        </w:rPr>
        <w:t>K</w:t>
      </w:r>
      <w:r w:rsidR="005143EA">
        <w:rPr>
          <w:rFonts w:ascii="Times New Roman" w:hAnsi="Times New Roman" w:cs="Times New Roman"/>
        </w:rPr>
        <w:t xml:space="preserve">arin Fierke </w:t>
      </w:r>
      <w:r w:rsidRPr="00C40968">
        <w:rPr>
          <w:rFonts w:ascii="Times New Roman" w:hAnsi="Times New Roman" w:cs="Times New Roman"/>
        </w:rPr>
        <w:t>2015</w:t>
      </w:r>
      <w:r w:rsidR="005143EA">
        <w:rPr>
          <w:rFonts w:ascii="Times New Roman" w:hAnsi="Times New Roman" w:cs="Times New Roman"/>
        </w:rPr>
        <w:t>.</w:t>
      </w:r>
      <w:r w:rsidRPr="00C40968">
        <w:rPr>
          <w:rFonts w:ascii="Times New Roman" w:hAnsi="Times New Roman" w:cs="Times New Roman"/>
        </w:rPr>
        <w:t xml:space="preserve"> </w:t>
      </w:r>
      <w:r w:rsidRPr="00C40968">
        <w:rPr>
          <w:rFonts w:ascii="Times New Roman" w:hAnsi="Times New Roman" w:cs="Times New Roman"/>
          <w:i/>
        </w:rPr>
        <w:t>Critical approaches to international security</w:t>
      </w:r>
      <w:r w:rsidRPr="00C40968">
        <w:rPr>
          <w:rFonts w:ascii="Times New Roman" w:hAnsi="Times New Roman" w:cs="Times New Roman"/>
        </w:rPr>
        <w:t>,</w:t>
      </w:r>
      <w:r w:rsidR="00B034BF" w:rsidRPr="00C40968">
        <w:rPr>
          <w:rFonts w:ascii="Times New Roman" w:hAnsi="Times New Roman" w:cs="Times New Roman"/>
        </w:rPr>
        <w:t xml:space="preserve"> Cambridge: Polity Press</w:t>
      </w:r>
      <w:r w:rsidR="00B034BF">
        <w:rPr>
          <w:rFonts w:ascii="Times New Roman" w:hAnsi="Times New Roman" w:cs="Times New Roman"/>
        </w:rPr>
        <w:t xml:space="preserve">. </w:t>
      </w:r>
      <w:r w:rsidRPr="00C40968">
        <w:rPr>
          <w:rFonts w:ascii="Times New Roman" w:hAnsi="Times New Roman" w:cs="Times New Roman"/>
        </w:rPr>
        <w:t>Ch 2: The proliferation of concepts</w:t>
      </w:r>
      <w:r w:rsidR="00C0610D">
        <w:rPr>
          <w:rFonts w:ascii="Times New Roman" w:hAnsi="Times New Roman" w:cs="Times New Roman"/>
        </w:rPr>
        <w:t xml:space="preserve">. </w:t>
      </w:r>
    </w:p>
    <w:p w14:paraId="056EA9A6" w14:textId="77777777" w:rsidR="00A17DFD" w:rsidRDefault="00A17DFD" w:rsidP="001922EF">
      <w:pPr>
        <w:rPr>
          <w:rFonts w:ascii="Times New Roman" w:hAnsi="Times New Roman" w:cs="Times New Roman"/>
        </w:rPr>
      </w:pPr>
    </w:p>
    <w:p w14:paraId="46E9E0CB" w14:textId="5B2385F3" w:rsidR="00FA0B68" w:rsidRDefault="006C32F4" w:rsidP="00FA0B68">
      <w:pPr>
        <w:rPr>
          <w:rFonts w:ascii="Times New Roman" w:hAnsi="Times New Roman" w:cs="Times New Roman"/>
          <w:b/>
        </w:rPr>
      </w:pPr>
      <w:r>
        <w:rPr>
          <w:rFonts w:ascii="Times New Roman" w:hAnsi="Times New Roman" w:cs="Times New Roman"/>
          <w:b/>
        </w:rPr>
        <w:t>Seminar 2</w:t>
      </w:r>
      <w:r w:rsidR="00FA0B68">
        <w:rPr>
          <w:rFonts w:ascii="Times New Roman" w:hAnsi="Times New Roman" w:cs="Times New Roman"/>
          <w:b/>
        </w:rPr>
        <w:tab/>
        <w:t xml:space="preserve">Feminist methodologies </w:t>
      </w:r>
    </w:p>
    <w:p w14:paraId="5C1B87FE" w14:textId="77777777" w:rsidR="008A13FC" w:rsidRPr="008A13FC" w:rsidRDefault="008A13FC" w:rsidP="008A13FC">
      <w:pPr>
        <w:ind w:left="1440"/>
        <w:rPr>
          <w:rFonts w:ascii="Times New Roman" w:hAnsi="Times New Roman" w:cs="Times New Roman"/>
          <w:u w:val="single"/>
        </w:rPr>
      </w:pPr>
    </w:p>
    <w:p w14:paraId="29482A81" w14:textId="57E02AC7" w:rsidR="001745BC" w:rsidRPr="001A333F" w:rsidRDefault="00FA0B68" w:rsidP="001745BC">
      <w:pPr>
        <w:ind w:left="1440"/>
        <w:rPr>
          <w:rFonts w:ascii="Times New Roman" w:hAnsi="Times New Roman" w:cs="Times New Roman"/>
        </w:rPr>
      </w:pPr>
      <w:r>
        <w:rPr>
          <w:rFonts w:ascii="Times New Roman" w:hAnsi="Times New Roman" w:cs="Times New Roman"/>
        </w:rPr>
        <w:t>S</w:t>
      </w:r>
      <w:r w:rsidR="005143EA">
        <w:rPr>
          <w:rFonts w:ascii="Times New Roman" w:hAnsi="Times New Roman" w:cs="Times New Roman"/>
        </w:rPr>
        <w:t>andra</w:t>
      </w:r>
      <w:r>
        <w:rPr>
          <w:rFonts w:ascii="Times New Roman" w:hAnsi="Times New Roman" w:cs="Times New Roman"/>
        </w:rPr>
        <w:t xml:space="preserve"> </w:t>
      </w:r>
      <w:r w:rsidRPr="001A333F">
        <w:rPr>
          <w:rFonts w:ascii="Times New Roman" w:hAnsi="Times New Roman" w:cs="Times New Roman"/>
        </w:rPr>
        <w:t>Harding</w:t>
      </w:r>
      <w:r>
        <w:rPr>
          <w:rFonts w:ascii="Times New Roman" w:hAnsi="Times New Roman" w:cs="Times New Roman"/>
        </w:rPr>
        <w:t xml:space="preserve"> 1986</w:t>
      </w:r>
      <w:r w:rsidR="005143EA">
        <w:rPr>
          <w:rFonts w:ascii="Times New Roman" w:hAnsi="Times New Roman" w:cs="Times New Roman"/>
        </w:rPr>
        <w:t>.</w:t>
      </w:r>
      <w:r>
        <w:rPr>
          <w:rFonts w:ascii="Times New Roman" w:hAnsi="Times New Roman" w:cs="Times New Roman"/>
        </w:rPr>
        <w:t xml:space="preserve"> </w:t>
      </w:r>
      <w:r w:rsidR="005143EA" w:rsidRPr="001A333F">
        <w:rPr>
          <w:rFonts w:ascii="Times New Roman" w:hAnsi="Times New Roman" w:cs="Times New Roman"/>
          <w:i/>
        </w:rPr>
        <w:t>The science question in feminism</w:t>
      </w:r>
      <w:r w:rsidR="005143EA">
        <w:rPr>
          <w:rFonts w:ascii="Times New Roman" w:hAnsi="Times New Roman" w:cs="Times New Roman"/>
        </w:rPr>
        <w:t>, Ithaca: Cornell University Press, pp.</w:t>
      </w:r>
      <w:r w:rsidRPr="001A333F">
        <w:rPr>
          <w:rFonts w:ascii="Times New Roman" w:hAnsi="Times New Roman" w:cs="Times New Roman"/>
        </w:rPr>
        <w:t xml:space="preserve"> </w:t>
      </w:r>
      <w:r w:rsidR="00FC0266">
        <w:rPr>
          <w:rFonts w:ascii="Times New Roman" w:hAnsi="Times New Roman" w:cs="Times New Roman"/>
        </w:rPr>
        <w:t>15-29</w:t>
      </w:r>
      <w:r w:rsidRPr="001A333F">
        <w:rPr>
          <w:rFonts w:ascii="Times New Roman" w:hAnsi="Times New Roman" w:cs="Times New Roman"/>
        </w:rPr>
        <w:t>.</w:t>
      </w:r>
      <w:r w:rsidR="001745BC">
        <w:rPr>
          <w:rFonts w:ascii="Times New Roman" w:hAnsi="Times New Roman" w:cs="Times New Roman"/>
        </w:rPr>
        <w:t xml:space="preserve"> </w:t>
      </w:r>
    </w:p>
    <w:p w14:paraId="56AC07C7" w14:textId="77777777" w:rsidR="00FA0B68" w:rsidRDefault="00FA0B68" w:rsidP="00FA0B68">
      <w:pPr>
        <w:rPr>
          <w:rFonts w:ascii="Times New Roman" w:hAnsi="Times New Roman" w:cs="Times New Roman"/>
          <w:b/>
        </w:rPr>
      </w:pPr>
    </w:p>
    <w:p w14:paraId="20B35016" w14:textId="0A19672A" w:rsidR="00FA0B68" w:rsidRPr="00724BAD" w:rsidRDefault="00724BAD" w:rsidP="00724BAD">
      <w:pPr>
        <w:ind w:left="1440"/>
        <w:rPr>
          <w:rFonts w:ascii="Times New Roman" w:hAnsi="Times New Roman" w:cs="Times New Roman"/>
          <w:color w:val="000000" w:themeColor="text1"/>
        </w:rPr>
      </w:pPr>
      <w:r>
        <w:rPr>
          <w:rFonts w:ascii="Times New Roman" w:hAnsi="Times New Roman" w:cs="Times New Roman"/>
          <w:color w:val="000000" w:themeColor="text1"/>
        </w:rPr>
        <w:t xml:space="preserve">Brooke Ackerly &amp; </w:t>
      </w:r>
      <w:r w:rsidRPr="00724BAD">
        <w:rPr>
          <w:rFonts w:ascii="Times New Roman" w:hAnsi="Times New Roman" w:cs="Times New Roman"/>
          <w:color w:val="000000" w:themeColor="text1"/>
        </w:rPr>
        <w:t xml:space="preserve">Jacqui True. 2008. </w:t>
      </w:r>
      <w:r>
        <w:rPr>
          <w:rFonts w:ascii="Times New Roman" w:hAnsi="Times New Roman" w:cs="Times New Roman"/>
          <w:color w:val="000000" w:themeColor="text1"/>
        </w:rPr>
        <w:t>‘</w:t>
      </w:r>
      <w:r w:rsidRPr="00724BAD">
        <w:rPr>
          <w:rFonts w:ascii="Times New Roman" w:hAnsi="Times New Roman" w:cs="Times New Roman"/>
          <w:color w:val="000000" w:themeColor="text1"/>
        </w:rPr>
        <w:t>Reflexivity in practice: power and ethics in feminist research o</w:t>
      </w:r>
      <w:r>
        <w:rPr>
          <w:rFonts w:ascii="Times New Roman" w:hAnsi="Times New Roman" w:cs="Times New Roman"/>
          <w:color w:val="000000" w:themeColor="text1"/>
        </w:rPr>
        <w:t>n International Relations.’</w:t>
      </w:r>
      <w:r w:rsidRPr="00724BAD">
        <w:rPr>
          <w:rFonts w:ascii="Times New Roman" w:hAnsi="Times New Roman" w:cs="Times New Roman"/>
          <w:color w:val="000000" w:themeColor="text1"/>
        </w:rPr>
        <w:t xml:space="preserve"> </w:t>
      </w:r>
      <w:r w:rsidRPr="00724BAD">
        <w:rPr>
          <w:rFonts w:ascii="Times New Roman" w:hAnsi="Times New Roman" w:cs="Times New Roman"/>
          <w:i/>
          <w:color w:val="000000" w:themeColor="text1"/>
        </w:rPr>
        <w:t>International Studies Review</w:t>
      </w:r>
      <w:r w:rsidRPr="00724BAD">
        <w:rPr>
          <w:rFonts w:ascii="Times New Roman" w:hAnsi="Times New Roman" w:cs="Times New Roman"/>
          <w:color w:val="000000" w:themeColor="text1"/>
        </w:rPr>
        <w:t xml:space="preserve"> 10</w:t>
      </w:r>
      <w:r>
        <w:rPr>
          <w:rFonts w:ascii="Times New Roman" w:hAnsi="Times New Roman" w:cs="Times New Roman"/>
          <w:color w:val="000000" w:themeColor="text1"/>
        </w:rPr>
        <w:t>(</w:t>
      </w:r>
      <w:r w:rsidRPr="00724BAD">
        <w:rPr>
          <w:rFonts w:ascii="Times New Roman" w:hAnsi="Times New Roman" w:cs="Times New Roman"/>
          <w:color w:val="000000" w:themeColor="text1"/>
        </w:rPr>
        <w:t>4</w:t>
      </w:r>
      <w:r>
        <w:rPr>
          <w:rFonts w:ascii="Times New Roman" w:hAnsi="Times New Roman" w:cs="Times New Roman"/>
          <w:color w:val="000000" w:themeColor="text1"/>
        </w:rPr>
        <w:t>):</w:t>
      </w:r>
      <w:r w:rsidRPr="00724BAD">
        <w:rPr>
          <w:rFonts w:ascii="Times New Roman" w:hAnsi="Times New Roman" w:cs="Times New Roman"/>
          <w:color w:val="000000" w:themeColor="text1"/>
        </w:rPr>
        <w:t xml:space="preserve"> 693-707.</w:t>
      </w:r>
    </w:p>
    <w:p w14:paraId="311FD51A" w14:textId="77777777" w:rsidR="00FC0266" w:rsidRDefault="00FC0266" w:rsidP="00FA0B68">
      <w:pPr>
        <w:ind w:left="1440"/>
        <w:rPr>
          <w:rFonts w:ascii="Times New Roman" w:hAnsi="Times New Roman" w:cs="Times New Roman"/>
          <w:lang w:val="en-US"/>
        </w:rPr>
      </w:pPr>
    </w:p>
    <w:p w14:paraId="2D3F0F6D" w14:textId="673F9F4A" w:rsidR="00FC0266" w:rsidRDefault="00FC0266" w:rsidP="00FA0B68">
      <w:pPr>
        <w:ind w:left="1440"/>
        <w:rPr>
          <w:rFonts w:ascii="Times New Roman" w:hAnsi="Times New Roman" w:cs="Times New Roman"/>
          <w:u w:val="single"/>
          <w:lang w:val="en-US"/>
        </w:rPr>
      </w:pPr>
      <w:r>
        <w:rPr>
          <w:rFonts w:ascii="Times New Roman" w:hAnsi="Times New Roman" w:cs="Times New Roman"/>
          <w:u w:val="single"/>
          <w:lang w:val="en-US"/>
        </w:rPr>
        <w:t>Further reading:</w:t>
      </w:r>
    </w:p>
    <w:p w14:paraId="0ECEB9CB" w14:textId="77777777" w:rsidR="00FC0266" w:rsidRDefault="00FC0266" w:rsidP="00FA0B68">
      <w:pPr>
        <w:ind w:left="1440"/>
        <w:rPr>
          <w:rFonts w:ascii="Times New Roman" w:hAnsi="Times New Roman" w:cs="Times New Roman"/>
          <w:u w:val="single"/>
          <w:lang w:val="en-US"/>
        </w:rPr>
      </w:pPr>
    </w:p>
    <w:p w14:paraId="65F626CB" w14:textId="77777777" w:rsidR="00185447" w:rsidRDefault="00185447" w:rsidP="00FA0B68">
      <w:pPr>
        <w:ind w:left="1440"/>
        <w:rPr>
          <w:rFonts w:ascii="Times New Roman" w:hAnsi="Times New Roman" w:cs="Times New Roman"/>
          <w:lang w:val="en-US"/>
        </w:rPr>
      </w:pPr>
      <w:r>
        <w:rPr>
          <w:rFonts w:ascii="Times New Roman" w:hAnsi="Times New Roman" w:cs="Times New Roman"/>
          <w:lang w:val="en-US"/>
        </w:rPr>
        <w:t xml:space="preserve">Jacqui </w:t>
      </w:r>
      <w:r w:rsidRPr="005D7504">
        <w:rPr>
          <w:rFonts w:ascii="Times New Roman" w:hAnsi="Times New Roman" w:cs="Times New Roman"/>
          <w:lang w:val="en-US"/>
        </w:rPr>
        <w:t xml:space="preserve">True. </w:t>
      </w:r>
      <w:r>
        <w:rPr>
          <w:rFonts w:ascii="Times New Roman" w:hAnsi="Times New Roman" w:cs="Times New Roman"/>
          <w:lang w:val="en-US"/>
        </w:rPr>
        <w:t xml:space="preserve">2005. ‘Feminism’, </w:t>
      </w:r>
      <w:r w:rsidRPr="005D7504">
        <w:rPr>
          <w:rFonts w:ascii="Times New Roman" w:hAnsi="Times New Roman" w:cs="Times New Roman"/>
          <w:lang w:val="en-US"/>
        </w:rPr>
        <w:t xml:space="preserve">in </w:t>
      </w:r>
      <w:r>
        <w:rPr>
          <w:rFonts w:ascii="Times New Roman" w:hAnsi="Times New Roman" w:cs="Times New Roman"/>
          <w:lang w:val="en-US"/>
        </w:rPr>
        <w:t xml:space="preserve">Scott Burchill et al. (eds.) </w:t>
      </w:r>
      <w:r w:rsidRPr="005D7504">
        <w:rPr>
          <w:rFonts w:ascii="Times New Roman" w:hAnsi="Times New Roman" w:cs="Times New Roman"/>
          <w:i/>
          <w:lang w:val="en-US"/>
        </w:rPr>
        <w:t>Theories of International Relations</w:t>
      </w:r>
      <w:r>
        <w:rPr>
          <w:rFonts w:ascii="Times New Roman" w:hAnsi="Times New Roman" w:cs="Times New Roman"/>
          <w:lang w:val="en-US"/>
        </w:rPr>
        <w:t xml:space="preserve">, New York: Palgrave Macmillan, pp. 213-234. </w:t>
      </w:r>
    </w:p>
    <w:p w14:paraId="0C3107B7" w14:textId="77777777" w:rsidR="00185447" w:rsidRDefault="00185447" w:rsidP="00FA0B68">
      <w:pPr>
        <w:ind w:left="1440"/>
        <w:rPr>
          <w:rFonts w:ascii="Times New Roman" w:hAnsi="Times New Roman" w:cs="Times New Roman"/>
          <w:lang w:val="en-US"/>
        </w:rPr>
      </w:pPr>
    </w:p>
    <w:p w14:paraId="2BBA6768" w14:textId="2F3B2CC3" w:rsidR="00FC0266" w:rsidRDefault="00FC0266" w:rsidP="00FA0B68">
      <w:pPr>
        <w:ind w:left="1440"/>
        <w:rPr>
          <w:rFonts w:ascii="Times New Roman" w:hAnsi="Times New Roman" w:cs="Times New Roman"/>
          <w:lang w:val="en-US"/>
        </w:rPr>
      </w:pPr>
      <w:r>
        <w:rPr>
          <w:rFonts w:ascii="Times New Roman" w:hAnsi="Times New Roman" w:cs="Times New Roman"/>
          <w:lang w:val="en-US"/>
        </w:rPr>
        <w:t xml:space="preserve">Lene Hansen 2014. ‘Ontologies, epistemologies, methodologies’, in Laura J. Shepherd (ed.) </w:t>
      </w:r>
      <w:r>
        <w:rPr>
          <w:rFonts w:ascii="Times New Roman" w:hAnsi="Times New Roman" w:cs="Times New Roman"/>
          <w:i/>
          <w:lang w:val="en-US"/>
        </w:rPr>
        <w:t xml:space="preserve">Gender matters in global politics: a feminist introduction to International Relations, </w:t>
      </w:r>
      <w:r>
        <w:rPr>
          <w:rFonts w:ascii="Times New Roman" w:hAnsi="Times New Roman" w:cs="Times New Roman"/>
          <w:lang w:val="en-US"/>
        </w:rPr>
        <w:t>London: Routledge, pp. 14-23.</w:t>
      </w:r>
    </w:p>
    <w:p w14:paraId="4F88DAA0" w14:textId="77777777" w:rsidR="00FC0266" w:rsidRDefault="00FC0266" w:rsidP="00FA0B68">
      <w:pPr>
        <w:ind w:left="1440"/>
        <w:rPr>
          <w:rFonts w:ascii="Times New Roman" w:hAnsi="Times New Roman" w:cs="Times New Roman"/>
          <w:lang w:val="en-US"/>
        </w:rPr>
      </w:pPr>
    </w:p>
    <w:p w14:paraId="11B3D61C" w14:textId="21038269" w:rsidR="00FC0266" w:rsidRPr="00FC0266" w:rsidRDefault="00FC0266" w:rsidP="00FA0B68">
      <w:pPr>
        <w:ind w:left="1440"/>
        <w:rPr>
          <w:rFonts w:ascii="Times New Roman" w:hAnsi="Times New Roman" w:cs="Times New Roman"/>
          <w:lang w:val="en-US"/>
        </w:rPr>
      </w:pPr>
      <w:r>
        <w:rPr>
          <w:rFonts w:ascii="Times New Roman" w:hAnsi="Times New Roman" w:cs="Times New Roman"/>
          <w:lang w:val="en-US"/>
        </w:rPr>
        <w:t xml:space="preserve">Laura J. Shepherd 2014. ‘Sex or gender? Bodies in global politics and why gender matters’, in Laura J. Shepherd (ed.) </w:t>
      </w:r>
      <w:r>
        <w:rPr>
          <w:rFonts w:ascii="Times New Roman" w:hAnsi="Times New Roman" w:cs="Times New Roman"/>
          <w:i/>
          <w:lang w:val="en-US"/>
        </w:rPr>
        <w:t xml:space="preserve">Gender matters in global politics: a feminist introduction to International Relations, </w:t>
      </w:r>
      <w:r>
        <w:rPr>
          <w:rFonts w:ascii="Times New Roman" w:hAnsi="Times New Roman" w:cs="Times New Roman"/>
          <w:lang w:val="en-US"/>
        </w:rPr>
        <w:t>London: Routledge, pp. 24-35.</w:t>
      </w:r>
    </w:p>
    <w:p w14:paraId="1A1419F6" w14:textId="77777777" w:rsidR="00FA0B68" w:rsidRDefault="00FA0B68" w:rsidP="00FA0B68">
      <w:pPr>
        <w:rPr>
          <w:rFonts w:ascii="Times New Roman" w:hAnsi="Times New Roman" w:cs="Times New Roman"/>
          <w:b/>
        </w:rPr>
      </w:pPr>
    </w:p>
    <w:p w14:paraId="052B4F66" w14:textId="4CC91FDC" w:rsidR="004E5E29" w:rsidRDefault="004E5E29" w:rsidP="004E5E29">
      <w:pPr>
        <w:ind w:left="1440"/>
        <w:rPr>
          <w:rFonts w:ascii="Times New Roman" w:hAnsi="Times New Roman" w:cs="Times New Roman"/>
        </w:rPr>
      </w:pPr>
      <w:r>
        <w:rPr>
          <w:rFonts w:ascii="Times New Roman" w:hAnsi="Times New Roman" w:cs="Times New Roman"/>
        </w:rPr>
        <w:t>Robert Keohane 1989. ‘International Relations t</w:t>
      </w:r>
      <w:r w:rsidRPr="004E5E29">
        <w:rPr>
          <w:rFonts w:ascii="Times New Roman" w:hAnsi="Times New Roman" w:cs="Times New Roman"/>
        </w:rPr>
        <w:t>heory: contributions of a feminist standpoint</w:t>
      </w:r>
      <w:r>
        <w:rPr>
          <w:rFonts w:ascii="Times New Roman" w:hAnsi="Times New Roman" w:cs="Times New Roman"/>
        </w:rPr>
        <w:t>.’</w:t>
      </w:r>
      <w:r w:rsidRPr="004E5E29">
        <w:rPr>
          <w:rFonts w:ascii="Times New Roman" w:hAnsi="Times New Roman" w:cs="Times New Roman"/>
        </w:rPr>
        <w:t xml:space="preserve"> </w:t>
      </w:r>
      <w:r w:rsidRPr="004E5E29">
        <w:rPr>
          <w:rFonts w:ascii="Times New Roman" w:hAnsi="Times New Roman" w:cs="Times New Roman"/>
          <w:i/>
        </w:rPr>
        <w:t>Millennium: Journal of International Studies</w:t>
      </w:r>
      <w:r w:rsidRPr="004E5E29">
        <w:rPr>
          <w:rFonts w:ascii="Times New Roman" w:hAnsi="Times New Roman" w:cs="Times New Roman"/>
        </w:rPr>
        <w:t xml:space="preserve"> 18</w:t>
      </w:r>
      <w:r>
        <w:rPr>
          <w:rFonts w:ascii="Times New Roman" w:hAnsi="Times New Roman" w:cs="Times New Roman"/>
        </w:rPr>
        <w:t>(</w:t>
      </w:r>
      <w:r w:rsidRPr="004E5E29">
        <w:rPr>
          <w:rFonts w:ascii="Times New Roman" w:hAnsi="Times New Roman" w:cs="Times New Roman"/>
        </w:rPr>
        <w:t>2</w:t>
      </w:r>
      <w:r>
        <w:rPr>
          <w:rFonts w:ascii="Times New Roman" w:hAnsi="Times New Roman" w:cs="Times New Roman"/>
        </w:rPr>
        <w:t xml:space="preserve">): </w:t>
      </w:r>
      <w:r w:rsidRPr="004E5E29">
        <w:rPr>
          <w:rFonts w:ascii="Times New Roman" w:hAnsi="Times New Roman" w:cs="Times New Roman"/>
        </w:rPr>
        <w:t>245–53.</w:t>
      </w:r>
    </w:p>
    <w:p w14:paraId="5AD81536" w14:textId="77777777" w:rsidR="004E5E29" w:rsidRPr="004E5E29" w:rsidRDefault="004E5E29" w:rsidP="004E5E29">
      <w:pPr>
        <w:ind w:left="1440"/>
        <w:rPr>
          <w:rFonts w:ascii="Times New Roman" w:hAnsi="Times New Roman" w:cs="Times New Roman"/>
        </w:rPr>
      </w:pPr>
    </w:p>
    <w:p w14:paraId="3107AC5E" w14:textId="77777777" w:rsidR="006C32F4" w:rsidRPr="00C40968" w:rsidRDefault="006C32F4" w:rsidP="006C32F4">
      <w:pPr>
        <w:shd w:val="clear" w:color="auto" w:fill="D9D9D9" w:themeFill="background1" w:themeFillShade="D9"/>
        <w:rPr>
          <w:rFonts w:ascii="Times New Roman" w:hAnsi="Times New Roman" w:cs="Times New Roman"/>
          <w:b/>
        </w:rPr>
      </w:pPr>
      <w:r w:rsidRPr="00C40968">
        <w:rPr>
          <w:rFonts w:ascii="Times New Roman" w:hAnsi="Times New Roman" w:cs="Times New Roman"/>
          <w:b/>
        </w:rPr>
        <w:t>Week 3</w:t>
      </w:r>
    </w:p>
    <w:p w14:paraId="0E6C621A" w14:textId="77777777" w:rsidR="006C32F4" w:rsidRDefault="006C32F4" w:rsidP="00FA0B68">
      <w:pPr>
        <w:rPr>
          <w:rFonts w:ascii="Times New Roman" w:hAnsi="Times New Roman" w:cs="Times New Roman"/>
          <w:b/>
        </w:rPr>
      </w:pPr>
    </w:p>
    <w:p w14:paraId="28697035" w14:textId="2DB0EE9C" w:rsidR="00FA0B68" w:rsidRDefault="00FA0B68" w:rsidP="00FA0B68">
      <w:pPr>
        <w:rPr>
          <w:rFonts w:ascii="Times New Roman" w:hAnsi="Times New Roman" w:cs="Times New Roman"/>
          <w:b/>
        </w:rPr>
      </w:pPr>
      <w:r>
        <w:rPr>
          <w:rFonts w:ascii="Times New Roman" w:hAnsi="Times New Roman" w:cs="Times New Roman"/>
          <w:b/>
        </w:rPr>
        <w:t xml:space="preserve">Seminar </w:t>
      </w:r>
      <w:r w:rsidR="006C32F4">
        <w:rPr>
          <w:rFonts w:ascii="Times New Roman" w:hAnsi="Times New Roman" w:cs="Times New Roman"/>
          <w:b/>
        </w:rPr>
        <w:t>1</w:t>
      </w:r>
      <w:r>
        <w:rPr>
          <w:rFonts w:ascii="Times New Roman" w:hAnsi="Times New Roman" w:cs="Times New Roman"/>
          <w:b/>
        </w:rPr>
        <w:tab/>
        <w:t>G</w:t>
      </w:r>
      <w:r w:rsidR="00C40968">
        <w:rPr>
          <w:rFonts w:ascii="Times New Roman" w:hAnsi="Times New Roman" w:cs="Times New Roman"/>
          <w:b/>
        </w:rPr>
        <w:t>endering states and sovereignty</w:t>
      </w:r>
    </w:p>
    <w:p w14:paraId="03A12E59" w14:textId="77777777" w:rsidR="008A13FC" w:rsidRDefault="008A13FC" w:rsidP="00FA0B68">
      <w:pPr>
        <w:rPr>
          <w:rFonts w:ascii="Times New Roman" w:hAnsi="Times New Roman" w:cs="Times New Roman"/>
          <w:b/>
        </w:rPr>
      </w:pPr>
    </w:p>
    <w:p w14:paraId="2DB5C33D" w14:textId="3F83B561" w:rsidR="004E5E29" w:rsidRPr="004E5E29" w:rsidRDefault="004E5E29" w:rsidP="004E5E29">
      <w:pPr>
        <w:ind w:left="1440"/>
        <w:rPr>
          <w:rFonts w:ascii="Times New Roman" w:hAnsi="Times New Roman" w:cs="Times New Roman"/>
        </w:rPr>
      </w:pPr>
      <w:r>
        <w:rPr>
          <w:rFonts w:ascii="Times New Roman" w:hAnsi="Times New Roman" w:cs="Times New Roman"/>
        </w:rPr>
        <w:t xml:space="preserve">V. Spike Peterson 1992. </w:t>
      </w:r>
      <w:r>
        <w:rPr>
          <w:rFonts w:ascii="Times New Roman" w:hAnsi="Times New Roman" w:cs="Times New Roman"/>
          <w:i/>
        </w:rPr>
        <w:t xml:space="preserve">Gendered states: feminist (re)visions of International Relations theory, </w:t>
      </w:r>
      <w:r>
        <w:rPr>
          <w:rFonts w:ascii="Times New Roman" w:hAnsi="Times New Roman" w:cs="Times New Roman"/>
        </w:rPr>
        <w:t>Bou</w:t>
      </w:r>
      <w:r w:rsidR="00724BAD">
        <w:rPr>
          <w:rFonts w:ascii="Times New Roman" w:hAnsi="Times New Roman" w:cs="Times New Roman"/>
        </w:rPr>
        <w:t xml:space="preserve">lder: Lynne Rienner Publishers, pp. </w:t>
      </w:r>
      <w:r w:rsidR="00396A28">
        <w:rPr>
          <w:rFonts w:ascii="Times New Roman" w:hAnsi="Times New Roman" w:cs="Times New Roman"/>
        </w:rPr>
        <w:t>31-64.</w:t>
      </w:r>
    </w:p>
    <w:p w14:paraId="310FC62A" w14:textId="77777777" w:rsidR="004E5E29" w:rsidRDefault="004E5E29" w:rsidP="004E5E29">
      <w:pPr>
        <w:ind w:left="1440"/>
        <w:rPr>
          <w:rFonts w:ascii="Times New Roman" w:hAnsi="Times New Roman" w:cs="Times New Roman"/>
        </w:rPr>
      </w:pPr>
    </w:p>
    <w:p w14:paraId="4B0A8E9E" w14:textId="77777777" w:rsidR="001E2C90" w:rsidRPr="004E5E29" w:rsidRDefault="001E2C90" w:rsidP="001E2C90">
      <w:pPr>
        <w:ind w:left="1440"/>
        <w:rPr>
          <w:rFonts w:ascii="Times New Roman" w:hAnsi="Times New Roman" w:cs="Times New Roman"/>
        </w:rPr>
      </w:pPr>
      <w:r>
        <w:rPr>
          <w:rFonts w:ascii="Times New Roman" w:hAnsi="Times New Roman" w:cs="Times New Roman"/>
        </w:rPr>
        <w:t xml:space="preserve">Johanna Kantola 2007. ‘The gendered reproduction of the state in International Relations.’ </w:t>
      </w:r>
      <w:r>
        <w:rPr>
          <w:rFonts w:ascii="Times New Roman" w:hAnsi="Times New Roman" w:cs="Times New Roman"/>
          <w:i/>
        </w:rPr>
        <w:t xml:space="preserve">British Journal of Politics &amp; International Relations </w:t>
      </w:r>
      <w:r>
        <w:rPr>
          <w:rFonts w:ascii="Times New Roman" w:hAnsi="Times New Roman" w:cs="Times New Roman"/>
        </w:rPr>
        <w:t>9: 270-283</w:t>
      </w:r>
    </w:p>
    <w:p w14:paraId="1AC3481B" w14:textId="77777777" w:rsidR="004E5E29" w:rsidRDefault="004E5E29" w:rsidP="00E13C72">
      <w:pPr>
        <w:ind w:left="720" w:firstLine="720"/>
        <w:rPr>
          <w:rFonts w:ascii="Times New Roman" w:hAnsi="Times New Roman" w:cs="Times New Roman"/>
        </w:rPr>
      </w:pPr>
    </w:p>
    <w:p w14:paraId="4A9E62DA" w14:textId="2835A989" w:rsidR="004E5E29" w:rsidRDefault="004E5E29" w:rsidP="00E13C72">
      <w:pPr>
        <w:ind w:left="720" w:firstLine="720"/>
        <w:rPr>
          <w:rFonts w:ascii="Times New Roman" w:hAnsi="Times New Roman" w:cs="Times New Roman"/>
          <w:u w:val="single"/>
        </w:rPr>
      </w:pPr>
      <w:r>
        <w:rPr>
          <w:rFonts w:ascii="Times New Roman" w:hAnsi="Times New Roman" w:cs="Times New Roman"/>
          <w:u w:val="single"/>
        </w:rPr>
        <w:t>Further reading:</w:t>
      </w:r>
    </w:p>
    <w:p w14:paraId="5F49AB18" w14:textId="77777777" w:rsidR="004E5E29" w:rsidRPr="004E5E29" w:rsidRDefault="004E5E29" w:rsidP="00E13C72">
      <w:pPr>
        <w:ind w:left="720" w:firstLine="720"/>
        <w:rPr>
          <w:rFonts w:ascii="Times New Roman" w:hAnsi="Times New Roman" w:cs="Times New Roman"/>
          <w:u w:val="single"/>
        </w:rPr>
      </w:pPr>
    </w:p>
    <w:p w14:paraId="78EC803D" w14:textId="77777777" w:rsidR="0041114C" w:rsidRDefault="0041114C" w:rsidP="0041114C">
      <w:pPr>
        <w:ind w:left="1440"/>
        <w:rPr>
          <w:rFonts w:ascii="Times New Roman" w:hAnsi="Times New Roman" w:cs="Times New Roman"/>
        </w:rPr>
      </w:pPr>
      <w:r>
        <w:rPr>
          <w:rFonts w:ascii="Times New Roman" w:hAnsi="Times New Roman" w:cs="Times New Roman"/>
        </w:rPr>
        <w:t xml:space="preserve">Iris Marion Young 2003. “The logic of masculinist protection: reflections on the current security state.” </w:t>
      </w:r>
      <w:r>
        <w:rPr>
          <w:rFonts w:ascii="Times New Roman" w:hAnsi="Times New Roman" w:cs="Times New Roman"/>
          <w:i/>
        </w:rPr>
        <w:t xml:space="preserve">Signs </w:t>
      </w:r>
      <w:r>
        <w:rPr>
          <w:rFonts w:ascii="Times New Roman" w:hAnsi="Times New Roman" w:cs="Times New Roman"/>
        </w:rPr>
        <w:t>29(1): 1-25.</w:t>
      </w:r>
    </w:p>
    <w:p w14:paraId="2400A08B" w14:textId="77777777" w:rsidR="0041114C" w:rsidRDefault="0041114C" w:rsidP="004E5E29">
      <w:pPr>
        <w:ind w:left="1440"/>
        <w:rPr>
          <w:rFonts w:ascii="Times New Roman" w:hAnsi="Times New Roman" w:cs="Times New Roman"/>
        </w:rPr>
      </w:pPr>
    </w:p>
    <w:p w14:paraId="1DFA5DE3" w14:textId="7099FD64" w:rsidR="00E13C72" w:rsidRDefault="00E13C72" w:rsidP="004E5E29">
      <w:pPr>
        <w:ind w:left="1440"/>
        <w:rPr>
          <w:rFonts w:ascii="Times New Roman" w:hAnsi="Times New Roman" w:cs="Times New Roman"/>
        </w:rPr>
      </w:pPr>
      <w:r>
        <w:rPr>
          <w:rFonts w:ascii="Times New Roman" w:hAnsi="Times New Roman" w:cs="Times New Roman"/>
        </w:rPr>
        <w:lastRenderedPageBreak/>
        <w:t xml:space="preserve">Cynthia Weber </w:t>
      </w:r>
      <w:r w:rsidR="004E5E29">
        <w:rPr>
          <w:rFonts w:ascii="Times New Roman" w:hAnsi="Times New Roman" w:cs="Times New Roman"/>
        </w:rPr>
        <w:t xml:space="preserve">2016. </w:t>
      </w:r>
      <w:r w:rsidR="004E5E29">
        <w:rPr>
          <w:rFonts w:ascii="Times New Roman" w:hAnsi="Times New Roman" w:cs="Times New Roman"/>
          <w:i/>
        </w:rPr>
        <w:t xml:space="preserve">Queer international relations: sovereignty, sexuality and the will to knowledge, </w:t>
      </w:r>
      <w:r w:rsidR="004E5E29">
        <w:rPr>
          <w:rFonts w:ascii="Times New Roman" w:hAnsi="Times New Roman" w:cs="Times New Roman"/>
        </w:rPr>
        <w:t xml:space="preserve">New York: Oxford University Press. </w:t>
      </w:r>
    </w:p>
    <w:p w14:paraId="737FA437" w14:textId="77777777" w:rsidR="00222B25" w:rsidRDefault="00222B25" w:rsidP="006C32F4">
      <w:pPr>
        <w:rPr>
          <w:rFonts w:ascii="Times New Roman" w:hAnsi="Times New Roman" w:cs="Times New Roman"/>
          <w:b/>
        </w:rPr>
      </w:pPr>
    </w:p>
    <w:p w14:paraId="6C91C07B" w14:textId="08FCCA36" w:rsidR="00E52F71" w:rsidRDefault="006C32F4" w:rsidP="006C32F4">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r>
      <w:r w:rsidR="007E103E">
        <w:rPr>
          <w:rFonts w:ascii="Times New Roman" w:hAnsi="Times New Roman" w:cs="Times New Roman"/>
          <w:b/>
        </w:rPr>
        <w:t>Bringing in the everyday</w:t>
      </w:r>
      <w:r w:rsidR="00E52F71">
        <w:rPr>
          <w:rFonts w:ascii="Times New Roman" w:hAnsi="Times New Roman" w:cs="Times New Roman"/>
          <w:b/>
        </w:rPr>
        <w:t xml:space="preserve"> </w:t>
      </w:r>
    </w:p>
    <w:p w14:paraId="3452235C" w14:textId="77777777" w:rsidR="00E52F71" w:rsidRDefault="00E52F71" w:rsidP="006C32F4">
      <w:pPr>
        <w:rPr>
          <w:rFonts w:ascii="Times New Roman" w:hAnsi="Times New Roman" w:cs="Times New Roman"/>
          <w:b/>
        </w:rPr>
      </w:pPr>
    </w:p>
    <w:p w14:paraId="3E7D1432" w14:textId="1E4054C6" w:rsidR="00E52F71" w:rsidRDefault="00E52F71" w:rsidP="001A5521">
      <w:pPr>
        <w:ind w:left="1440"/>
        <w:rPr>
          <w:rFonts w:ascii="Times New Roman" w:hAnsi="Times New Roman" w:cs="Times New Roman"/>
          <w:b/>
        </w:rPr>
      </w:pPr>
      <w:r>
        <w:rPr>
          <w:rFonts w:ascii="Times New Roman" w:hAnsi="Times New Roman" w:cs="Times New Roman"/>
        </w:rPr>
        <w:t xml:space="preserve">Cynthia Enloe </w:t>
      </w:r>
      <w:r w:rsidR="001A5521">
        <w:rPr>
          <w:rFonts w:ascii="Times New Roman" w:hAnsi="Times New Roman" w:cs="Times New Roman"/>
        </w:rPr>
        <w:t xml:space="preserve">2014. </w:t>
      </w:r>
      <w:r w:rsidR="001A5521">
        <w:rPr>
          <w:rFonts w:ascii="Times New Roman" w:hAnsi="Times New Roman" w:cs="Times New Roman"/>
          <w:i/>
        </w:rPr>
        <w:t xml:space="preserve">Bananas, beaches and bases. </w:t>
      </w:r>
      <w:r w:rsidR="001A5521">
        <w:rPr>
          <w:rFonts w:ascii="Times New Roman" w:hAnsi="Times New Roman" w:cs="Times New Roman"/>
        </w:rPr>
        <w:t>2</w:t>
      </w:r>
      <w:r w:rsidR="001A5521" w:rsidRPr="001A5521">
        <w:rPr>
          <w:rFonts w:ascii="Times New Roman" w:hAnsi="Times New Roman" w:cs="Times New Roman"/>
        </w:rPr>
        <w:t>nd</w:t>
      </w:r>
      <w:r w:rsidR="001A5521">
        <w:rPr>
          <w:rFonts w:ascii="Times New Roman" w:hAnsi="Times New Roman" w:cs="Times New Roman"/>
        </w:rPr>
        <w:t xml:space="preserve"> ed. Berkley: The University of California Press. Ch 1: G</w:t>
      </w:r>
      <w:r w:rsidR="0041114C">
        <w:rPr>
          <w:rFonts w:ascii="Times New Roman" w:hAnsi="Times New Roman" w:cs="Times New Roman"/>
        </w:rPr>
        <w:t xml:space="preserve">ender makes the world go round; and Ch 9: The personal is international, the international is personal. </w:t>
      </w:r>
    </w:p>
    <w:p w14:paraId="4BD57463" w14:textId="77777777" w:rsidR="00E52F71" w:rsidRDefault="00E52F71" w:rsidP="006C32F4">
      <w:pPr>
        <w:rPr>
          <w:rFonts w:ascii="Times New Roman" w:hAnsi="Times New Roman" w:cs="Times New Roman"/>
          <w:b/>
        </w:rPr>
      </w:pPr>
    </w:p>
    <w:p w14:paraId="63D96254" w14:textId="3BCF0D6B"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t>Week 4</w:t>
      </w:r>
    </w:p>
    <w:p w14:paraId="259E0FC0" w14:textId="77777777" w:rsidR="004E371C" w:rsidRDefault="004E371C" w:rsidP="001922EF">
      <w:pPr>
        <w:rPr>
          <w:rFonts w:ascii="Times New Roman" w:hAnsi="Times New Roman" w:cs="Times New Roman"/>
          <w:b/>
        </w:rPr>
      </w:pPr>
    </w:p>
    <w:p w14:paraId="329C2490" w14:textId="6DDD8063" w:rsidR="0009725F" w:rsidRDefault="00A60841" w:rsidP="0009725F">
      <w:pPr>
        <w:rPr>
          <w:rFonts w:ascii="Times New Roman" w:hAnsi="Times New Roman" w:cs="Times New Roman"/>
          <w:b/>
        </w:rPr>
      </w:pPr>
      <w:r>
        <w:rPr>
          <w:rFonts w:ascii="Times New Roman" w:hAnsi="Times New Roman" w:cs="Times New Roman"/>
          <w:b/>
        </w:rPr>
        <w:t xml:space="preserve">Seminar </w:t>
      </w:r>
      <w:r w:rsidR="00987F08">
        <w:rPr>
          <w:rFonts w:ascii="Times New Roman" w:hAnsi="Times New Roman" w:cs="Times New Roman"/>
          <w:b/>
        </w:rPr>
        <w:t>1</w:t>
      </w:r>
      <w:r>
        <w:rPr>
          <w:rFonts w:ascii="Times New Roman" w:hAnsi="Times New Roman" w:cs="Times New Roman"/>
          <w:b/>
        </w:rPr>
        <w:tab/>
      </w:r>
      <w:r w:rsidR="0009725F">
        <w:rPr>
          <w:rFonts w:ascii="Times New Roman" w:hAnsi="Times New Roman" w:cs="Times New Roman"/>
          <w:b/>
        </w:rPr>
        <w:t xml:space="preserve">Post-colonial </w:t>
      </w:r>
      <w:r w:rsidR="004710F5">
        <w:rPr>
          <w:rFonts w:ascii="Times New Roman" w:hAnsi="Times New Roman" w:cs="Times New Roman"/>
          <w:b/>
        </w:rPr>
        <w:t xml:space="preserve">perspectives </w:t>
      </w:r>
      <w:r w:rsidR="00987F08">
        <w:rPr>
          <w:rFonts w:ascii="Times New Roman" w:hAnsi="Times New Roman" w:cs="Times New Roman"/>
          <w:b/>
        </w:rPr>
        <w:t>in</w:t>
      </w:r>
      <w:r w:rsidR="00FB0F3B">
        <w:rPr>
          <w:rFonts w:ascii="Times New Roman" w:hAnsi="Times New Roman" w:cs="Times New Roman"/>
          <w:b/>
        </w:rPr>
        <w:t>/on</w:t>
      </w:r>
      <w:r w:rsidR="00987F08">
        <w:rPr>
          <w:rFonts w:ascii="Times New Roman" w:hAnsi="Times New Roman" w:cs="Times New Roman"/>
          <w:b/>
        </w:rPr>
        <w:t xml:space="preserve"> IR and </w:t>
      </w:r>
      <w:r w:rsidR="004710F5">
        <w:rPr>
          <w:rFonts w:ascii="Times New Roman" w:hAnsi="Times New Roman" w:cs="Times New Roman"/>
          <w:b/>
        </w:rPr>
        <w:t>security</w:t>
      </w:r>
    </w:p>
    <w:p w14:paraId="6BD59A0E" w14:textId="77777777" w:rsidR="008A13FC" w:rsidRPr="008A13FC" w:rsidRDefault="008A13FC" w:rsidP="008A13FC">
      <w:pPr>
        <w:ind w:left="1440"/>
        <w:rPr>
          <w:rFonts w:ascii="Times New Roman" w:hAnsi="Times New Roman" w:cs="Times New Roman"/>
          <w:u w:val="single"/>
        </w:rPr>
      </w:pPr>
    </w:p>
    <w:p w14:paraId="2B872500" w14:textId="499F338E" w:rsidR="004710F5" w:rsidRDefault="00FB0F3B" w:rsidP="00A60841">
      <w:pPr>
        <w:ind w:left="1440"/>
        <w:rPr>
          <w:rFonts w:ascii="Times New Roman" w:hAnsi="Times New Roman" w:cs="Times New Roman"/>
        </w:rPr>
      </w:pPr>
      <w:r>
        <w:rPr>
          <w:rFonts w:ascii="Times New Roman" w:hAnsi="Times New Roman" w:cs="Times New Roman"/>
        </w:rPr>
        <w:t xml:space="preserve">T. Barkawi &amp; M. Laffey </w:t>
      </w:r>
      <w:r w:rsidR="004710F5" w:rsidRPr="004710F5">
        <w:rPr>
          <w:rFonts w:ascii="Times New Roman" w:hAnsi="Times New Roman" w:cs="Times New Roman"/>
        </w:rPr>
        <w:t>2006</w:t>
      </w:r>
      <w:r>
        <w:rPr>
          <w:rFonts w:ascii="Times New Roman" w:hAnsi="Times New Roman" w:cs="Times New Roman"/>
        </w:rPr>
        <w:t>.</w:t>
      </w:r>
      <w:r w:rsidR="004710F5" w:rsidRPr="004710F5">
        <w:rPr>
          <w:rFonts w:ascii="Times New Roman" w:hAnsi="Times New Roman" w:cs="Times New Roman"/>
        </w:rPr>
        <w:t xml:space="preserve"> ‘The post-colonial moment in security studies’, </w:t>
      </w:r>
      <w:r w:rsidR="004710F5" w:rsidRPr="004710F5">
        <w:rPr>
          <w:rFonts w:ascii="Times New Roman" w:hAnsi="Times New Roman" w:cs="Times New Roman"/>
          <w:i/>
        </w:rPr>
        <w:t xml:space="preserve">Review of International Studies </w:t>
      </w:r>
      <w:r w:rsidR="004710F5" w:rsidRPr="004710F5">
        <w:rPr>
          <w:rFonts w:ascii="Times New Roman" w:hAnsi="Times New Roman" w:cs="Times New Roman"/>
        </w:rPr>
        <w:t>32: 329-352.</w:t>
      </w:r>
    </w:p>
    <w:p w14:paraId="5AD2525F" w14:textId="77777777" w:rsidR="0039376D" w:rsidRDefault="0039376D" w:rsidP="00A60841">
      <w:pPr>
        <w:ind w:left="1440"/>
        <w:rPr>
          <w:rFonts w:ascii="Times New Roman" w:hAnsi="Times New Roman" w:cs="Times New Roman"/>
        </w:rPr>
      </w:pPr>
    </w:p>
    <w:p w14:paraId="51AEFD59" w14:textId="328C3DB1" w:rsidR="0039376D" w:rsidRPr="00DD2A75" w:rsidRDefault="00DD2A75" w:rsidP="00A60841">
      <w:pPr>
        <w:ind w:left="1440"/>
        <w:rPr>
          <w:rFonts w:ascii="Times New Roman" w:hAnsi="Times New Roman" w:cs="Times New Roman"/>
        </w:rPr>
      </w:pPr>
      <w:r>
        <w:rPr>
          <w:rFonts w:ascii="Times New Roman" w:hAnsi="Times New Roman" w:cs="Times New Roman"/>
        </w:rPr>
        <w:t>Anna M. Agathangelou &amp; Heather M. Turcotte. 2014. ‘</w:t>
      </w:r>
      <w:r w:rsidR="0039376D">
        <w:rPr>
          <w:rFonts w:ascii="Times New Roman" w:hAnsi="Times New Roman" w:cs="Times New Roman"/>
        </w:rPr>
        <w:t>Post-colonial</w:t>
      </w:r>
      <w:r>
        <w:rPr>
          <w:rFonts w:ascii="Times New Roman" w:hAnsi="Times New Roman" w:cs="Times New Roman"/>
        </w:rPr>
        <w:t xml:space="preserve"> theories and challenges to first world-ism,’ in Laura J. Shepherd (ed.) </w:t>
      </w:r>
      <w:r>
        <w:rPr>
          <w:rFonts w:ascii="Times New Roman" w:hAnsi="Times New Roman" w:cs="Times New Roman"/>
          <w:i/>
        </w:rPr>
        <w:t xml:space="preserve">Gender matters in global politics. </w:t>
      </w:r>
      <w:r>
        <w:rPr>
          <w:rFonts w:ascii="Times New Roman" w:hAnsi="Times New Roman" w:cs="Times New Roman"/>
        </w:rPr>
        <w:t xml:space="preserve">London: Routledge. </w:t>
      </w:r>
    </w:p>
    <w:p w14:paraId="64C0142E" w14:textId="77777777" w:rsidR="004710F5" w:rsidRDefault="004710F5" w:rsidP="00A60841">
      <w:pPr>
        <w:ind w:left="1440"/>
        <w:rPr>
          <w:rFonts w:ascii="Times New Roman" w:hAnsi="Times New Roman" w:cs="Times New Roman"/>
        </w:rPr>
      </w:pPr>
    </w:p>
    <w:p w14:paraId="0B82EC46" w14:textId="29D4912E" w:rsidR="0039376D" w:rsidRDefault="0039376D" w:rsidP="00A60841">
      <w:pPr>
        <w:ind w:left="1440"/>
        <w:rPr>
          <w:rFonts w:ascii="Times New Roman" w:hAnsi="Times New Roman" w:cs="Times New Roman"/>
          <w:u w:val="single"/>
        </w:rPr>
      </w:pPr>
      <w:r>
        <w:rPr>
          <w:rFonts w:ascii="Times New Roman" w:hAnsi="Times New Roman" w:cs="Times New Roman"/>
          <w:u w:val="single"/>
        </w:rPr>
        <w:t>Further reading</w:t>
      </w:r>
    </w:p>
    <w:p w14:paraId="38AEED5B" w14:textId="77777777" w:rsidR="0039376D" w:rsidRPr="0039376D" w:rsidRDefault="0039376D" w:rsidP="00A60841">
      <w:pPr>
        <w:ind w:left="1440"/>
        <w:rPr>
          <w:rFonts w:ascii="Times New Roman" w:hAnsi="Times New Roman" w:cs="Times New Roman"/>
          <w:u w:val="single"/>
        </w:rPr>
      </w:pPr>
    </w:p>
    <w:p w14:paraId="6F042725" w14:textId="3C4C1128" w:rsidR="0009725F" w:rsidRPr="001216D2" w:rsidRDefault="0009725F" w:rsidP="00A60841">
      <w:pPr>
        <w:ind w:left="1440"/>
        <w:rPr>
          <w:rFonts w:ascii="Times New Roman" w:hAnsi="Times New Roman" w:cs="Times New Roman"/>
        </w:rPr>
      </w:pPr>
      <w:r>
        <w:rPr>
          <w:rFonts w:ascii="Times New Roman" w:hAnsi="Times New Roman" w:cs="Times New Roman"/>
        </w:rPr>
        <w:t xml:space="preserve">G. Chowdhry &amp; S. Nair. 2004. ‘Power in a postcolonial world: race, gender and class in international relations’, in G. Chowdhry &amp; S. Nair (eds.) </w:t>
      </w:r>
      <w:r>
        <w:rPr>
          <w:rFonts w:ascii="Times New Roman" w:hAnsi="Times New Roman" w:cs="Times New Roman"/>
          <w:i/>
        </w:rPr>
        <w:t xml:space="preserve">Power, postcolonialism and international relations. </w:t>
      </w:r>
      <w:r>
        <w:rPr>
          <w:rFonts w:ascii="Times New Roman" w:hAnsi="Times New Roman" w:cs="Times New Roman"/>
        </w:rPr>
        <w:t>London: Routledge, pp. 1-32.</w:t>
      </w:r>
      <w:r w:rsidR="00F81F7A">
        <w:rPr>
          <w:rFonts w:ascii="Times New Roman" w:hAnsi="Times New Roman" w:cs="Times New Roman"/>
        </w:rPr>
        <w:t xml:space="preserve"> </w:t>
      </w:r>
    </w:p>
    <w:p w14:paraId="7C33C694" w14:textId="77777777" w:rsidR="00987F08" w:rsidRDefault="00987F08" w:rsidP="00987F08">
      <w:pPr>
        <w:rPr>
          <w:rFonts w:ascii="Times New Roman" w:hAnsi="Times New Roman" w:cs="Times New Roman"/>
        </w:rPr>
      </w:pPr>
    </w:p>
    <w:p w14:paraId="16791DB3" w14:textId="4ED065EB" w:rsidR="001E2C90" w:rsidRPr="00795CFB" w:rsidRDefault="00987F08" w:rsidP="00987F08">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r>
      <w:r w:rsidR="00FB0F3B" w:rsidRPr="0041114C">
        <w:rPr>
          <w:rFonts w:ascii="Times New Roman" w:hAnsi="Times New Roman" w:cs="Times New Roman"/>
          <w:b/>
        </w:rPr>
        <w:t>F</w:t>
      </w:r>
      <w:r w:rsidRPr="0041114C">
        <w:rPr>
          <w:rFonts w:ascii="Times New Roman" w:hAnsi="Times New Roman" w:cs="Times New Roman"/>
          <w:b/>
        </w:rPr>
        <w:t>eminist security studies</w:t>
      </w:r>
    </w:p>
    <w:p w14:paraId="3749DE80" w14:textId="77777777" w:rsidR="00987F08" w:rsidRDefault="00987F08" w:rsidP="00987F08">
      <w:pPr>
        <w:ind w:left="1440"/>
        <w:rPr>
          <w:rFonts w:ascii="Times New Roman" w:hAnsi="Times New Roman" w:cs="Times New Roman"/>
        </w:rPr>
      </w:pPr>
    </w:p>
    <w:p w14:paraId="6D87E173" w14:textId="77777777" w:rsidR="007E103E" w:rsidRPr="0041114C" w:rsidRDefault="007E103E" w:rsidP="007E103E">
      <w:pPr>
        <w:ind w:left="1440"/>
        <w:rPr>
          <w:rFonts w:ascii="Times New Roman" w:hAnsi="Times New Roman" w:cs="Times New Roman"/>
        </w:rPr>
      </w:pPr>
      <w:r w:rsidRPr="0041114C">
        <w:rPr>
          <w:rFonts w:ascii="Times New Roman" w:hAnsi="Times New Roman" w:cs="Times New Roman"/>
        </w:rPr>
        <w:t xml:space="preserve">Laura Sjoberg, “Introduction to </w:t>
      </w:r>
      <w:r w:rsidRPr="0041114C">
        <w:rPr>
          <w:rFonts w:ascii="Times New Roman" w:hAnsi="Times New Roman" w:cs="Times New Roman"/>
          <w:i/>
          <w:iCs/>
        </w:rPr>
        <w:t xml:space="preserve">Security Studies: </w:t>
      </w:r>
      <w:r w:rsidRPr="0041114C">
        <w:rPr>
          <w:rFonts w:ascii="Times New Roman" w:hAnsi="Times New Roman" w:cs="Times New Roman"/>
        </w:rPr>
        <w:t xml:space="preserve">Feminist Contributions,” </w:t>
      </w:r>
      <w:r w:rsidRPr="0041114C">
        <w:rPr>
          <w:rFonts w:ascii="Times New Roman" w:hAnsi="Times New Roman" w:cs="Times New Roman"/>
          <w:i/>
          <w:iCs/>
        </w:rPr>
        <w:t xml:space="preserve">Security Studies </w:t>
      </w:r>
      <w:r w:rsidRPr="0041114C">
        <w:rPr>
          <w:rFonts w:ascii="Times New Roman" w:hAnsi="Times New Roman" w:cs="Times New Roman"/>
        </w:rPr>
        <w:t>18 (2009): 183-213.</w:t>
      </w:r>
    </w:p>
    <w:p w14:paraId="10E0E115" w14:textId="77777777" w:rsidR="007E103E" w:rsidRPr="0028284B" w:rsidRDefault="007E103E" w:rsidP="007E103E">
      <w:pPr>
        <w:rPr>
          <w:rFonts w:ascii="Times New Roman" w:hAnsi="Times New Roman" w:cs="Times New Roman"/>
        </w:rPr>
      </w:pPr>
    </w:p>
    <w:p w14:paraId="2582BACF" w14:textId="1536C4B9" w:rsidR="00DD2A75" w:rsidRDefault="00DD2A75" w:rsidP="00DD2A75">
      <w:pPr>
        <w:ind w:left="1440"/>
        <w:rPr>
          <w:rFonts w:ascii="Times New Roman" w:hAnsi="Times New Roman" w:cs="Times New Roman"/>
        </w:rPr>
      </w:pPr>
      <w:r>
        <w:rPr>
          <w:rFonts w:ascii="Times New Roman" w:hAnsi="Times New Roman" w:cs="Times New Roman"/>
        </w:rPr>
        <w:t xml:space="preserve">Laura J. Shepherd 2013. ‘The state of feminist security studies: continuing the conversation.’ </w:t>
      </w:r>
      <w:r>
        <w:rPr>
          <w:rFonts w:ascii="Times New Roman" w:hAnsi="Times New Roman" w:cs="Times New Roman"/>
          <w:i/>
        </w:rPr>
        <w:t xml:space="preserve">International Studies Perspectives. </w:t>
      </w:r>
      <w:r>
        <w:rPr>
          <w:rFonts w:ascii="Times New Roman" w:hAnsi="Times New Roman" w:cs="Times New Roman"/>
        </w:rPr>
        <w:t xml:space="preserve">14: 436-439. </w:t>
      </w:r>
    </w:p>
    <w:p w14:paraId="44B24040" w14:textId="77777777" w:rsidR="00DD2A75" w:rsidRDefault="00DD2A75" w:rsidP="00D70154">
      <w:pPr>
        <w:rPr>
          <w:rFonts w:ascii="Times New Roman" w:hAnsi="Times New Roman" w:cs="Times New Roman"/>
        </w:rPr>
      </w:pPr>
    </w:p>
    <w:p w14:paraId="7125B117" w14:textId="06C1FD31" w:rsidR="00DD2A75" w:rsidRPr="00DD2A75" w:rsidRDefault="00DD2A75" w:rsidP="00DD2A75">
      <w:pPr>
        <w:ind w:left="1440"/>
        <w:rPr>
          <w:rFonts w:ascii="Times New Roman" w:hAnsi="Times New Roman" w:cs="Times New Roman"/>
        </w:rPr>
      </w:pPr>
      <w:r>
        <w:rPr>
          <w:rFonts w:ascii="Times New Roman" w:hAnsi="Times New Roman" w:cs="Times New Roman"/>
        </w:rPr>
        <w:t>Teresia Teaiwa &amp; Claire Slatter 2013. ‘</w:t>
      </w:r>
      <w:r>
        <w:rPr>
          <w:rFonts w:ascii="Times New Roman" w:hAnsi="Times New Roman" w:cs="Times New Roman"/>
          <w:i/>
        </w:rPr>
        <w:t xml:space="preserve">Samting nating: </w:t>
      </w:r>
      <w:r>
        <w:rPr>
          <w:rFonts w:ascii="Times New Roman" w:hAnsi="Times New Roman" w:cs="Times New Roman"/>
        </w:rPr>
        <w:t xml:space="preserve">Pacific waves at the margins of feminist security studies.’ </w:t>
      </w:r>
      <w:r>
        <w:rPr>
          <w:rFonts w:ascii="Times New Roman" w:hAnsi="Times New Roman" w:cs="Times New Roman"/>
          <w:i/>
        </w:rPr>
        <w:t xml:space="preserve">International Studies Perspectives. </w:t>
      </w:r>
      <w:r>
        <w:rPr>
          <w:rFonts w:ascii="Times New Roman" w:hAnsi="Times New Roman" w:cs="Times New Roman"/>
        </w:rPr>
        <w:t xml:space="preserve">14: 447-450. </w:t>
      </w:r>
    </w:p>
    <w:p w14:paraId="0A43F898" w14:textId="77777777" w:rsidR="00DD2A75" w:rsidRDefault="00DD2A75" w:rsidP="007E103E">
      <w:pPr>
        <w:rPr>
          <w:rFonts w:ascii="Times New Roman" w:hAnsi="Times New Roman" w:cs="Times New Roman"/>
        </w:rPr>
      </w:pPr>
    </w:p>
    <w:p w14:paraId="5CAA2776" w14:textId="12A8AFAD" w:rsidR="0041114C" w:rsidRDefault="00DD2A75" w:rsidP="0041114C">
      <w:pPr>
        <w:ind w:left="1440"/>
        <w:rPr>
          <w:rFonts w:ascii="Times New Roman" w:hAnsi="Times New Roman" w:cs="Times New Roman"/>
          <w:u w:val="single"/>
        </w:rPr>
      </w:pPr>
      <w:r>
        <w:rPr>
          <w:rFonts w:ascii="Times New Roman" w:hAnsi="Times New Roman" w:cs="Times New Roman"/>
          <w:u w:val="single"/>
        </w:rPr>
        <w:t xml:space="preserve">Further reading: </w:t>
      </w:r>
    </w:p>
    <w:p w14:paraId="13606B63" w14:textId="77777777" w:rsidR="0041114C" w:rsidRDefault="0041114C" w:rsidP="00FD7642">
      <w:pPr>
        <w:rPr>
          <w:rFonts w:ascii="Times New Roman" w:hAnsi="Times New Roman" w:cs="Times New Roman"/>
        </w:rPr>
      </w:pPr>
    </w:p>
    <w:p w14:paraId="7FD4FF56" w14:textId="2A325B1D" w:rsidR="00D70154" w:rsidRDefault="00D70154" w:rsidP="00D70154">
      <w:pPr>
        <w:ind w:left="1440"/>
        <w:rPr>
          <w:rFonts w:ascii="Times New Roman" w:hAnsi="Times New Roman" w:cs="Times New Roman"/>
        </w:rPr>
      </w:pPr>
      <w:r>
        <w:rPr>
          <w:rFonts w:ascii="Times New Roman" w:hAnsi="Times New Roman" w:cs="Times New Roman"/>
        </w:rPr>
        <w:t xml:space="preserve">Christine Sylvester 2013. ‘Passing American security.’ </w:t>
      </w:r>
      <w:r>
        <w:rPr>
          <w:rFonts w:ascii="Times New Roman" w:hAnsi="Times New Roman" w:cs="Times New Roman"/>
          <w:i/>
        </w:rPr>
        <w:t xml:space="preserve">International Studies Perspectives. </w:t>
      </w:r>
      <w:r>
        <w:rPr>
          <w:rFonts w:ascii="Times New Roman" w:hAnsi="Times New Roman" w:cs="Times New Roman"/>
        </w:rPr>
        <w:t xml:space="preserve">14: 444-446. </w:t>
      </w:r>
    </w:p>
    <w:p w14:paraId="2CEBC406" w14:textId="77777777" w:rsidR="00FD7642" w:rsidRDefault="00FD7642" w:rsidP="00D70154">
      <w:pPr>
        <w:ind w:left="1440"/>
        <w:rPr>
          <w:rFonts w:ascii="Times New Roman" w:hAnsi="Times New Roman" w:cs="Times New Roman"/>
        </w:rPr>
      </w:pPr>
    </w:p>
    <w:p w14:paraId="6BCBDE70" w14:textId="25A2B571" w:rsidR="00FD7642" w:rsidRDefault="00FD7642" w:rsidP="00D70154">
      <w:pPr>
        <w:ind w:left="1440"/>
        <w:rPr>
          <w:rFonts w:ascii="Times New Roman" w:hAnsi="Times New Roman" w:cs="Times New Roman"/>
        </w:rPr>
      </w:pPr>
      <w:r>
        <w:rPr>
          <w:rFonts w:ascii="Times New Roman" w:hAnsi="Times New Roman" w:cs="Times New Roman"/>
          <w:i/>
        </w:rPr>
        <w:t xml:space="preserve">Politics &amp; Gender </w:t>
      </w:r>
      <w:r>
        <w:rPr>
          <w:rFonts w:ascii="Times New Roman" w:hAnsi="Times New Roman" w:cs="Times New Roman"/>
        </w:rPr>
        <w:t>special issue.</w:t>
      </w:r>
    </w:p>
    <w:p w14:paraId="02CBDA5B" w14:textId="77777777" w:rsidR="00222B25" w:rsidRDefault="00222B25" w:rsidP="00D70154">
      <w:pPr>
        <w:ind w:left="1440"/>
        <w:rPr>
          <w:rFonts w:ascii="Times New Roman" w:hAnsi="Times New Roman" w:cs="Times New Roman"/>
        </w:rPr>
      </w:pPr>
    </w:p>
    <w:p w14:paraId="61848FBA" w14:textId="77777777" w:rsidR="00222B25" w:rsidRDefault="00222B25" w:rsidP="00D70154">
      <w:pPr>
        <w:ind w:left="1440"/>
        <w:rPr>
          <w:rFonts w:ascii="Times New Roman" w:hAnsi="Times New Roman" w:cs="Times New Roman"/>
        </w:rPr>
      </w:pPr>
    </w:p>
    <w:p w14:paraId="358AB508" w14:textId="77777777" w:rsidR="00222B25" w:rsidRDefault="00222B25" w:rsidP="00D70154">
      <w:pPr>
        <w:ind w:left="1440"/>
        <w:rPr>
          <w:rFonts w:ascii="Times New Roman" w:hAnsi="Times New Roman" w:cs="Times New Roman"/>
        </w:rPr>
      </w:pPr>
    </w:p>
    <w:p w14:paraId="254FB1F3" w14:textId="77777777" w:rsidR="00222B25" w:rsidRDefault="00222B25" w:rsidP="00D70154">
      <w:pPr>
        <w:ind w:left="1440"/>
        <w:rPr>
          <w:rFonts w:ascii="Times New Roman" w:hAnsi="Times New Roman" w:cs="Times New Roman"/>
        </w:rPr>
      </w:pPr>
    </w:p>
    <w:p w14:paraId="7D6A7A09" w14:textId="77777777" w:rsidR="00222B25" w:rsidRPr="00FD7642" w:rsidRDefault="00222B25" w:rsidP="00D70154">
      <w:pPr>
        <w:ind w:left="1440"/>
        <w:rPr>
          <w:rFonts w:ascii="Times New Roman" w:hAnsi="Times New Roman" w:cs="Times New Roman"/>
        </w:rPr>
      </w:pPr>
    </w:p>
    <w:p w14:paraId="4AE9103E" w14:textId="77777777" w:rsidR="00987F08" w:rsidRDefault="00987F08" w:rsidP="00987F08">
      <w:pPr>
        <w:ind w:left="720" w:firstLine="720"/>
        <w:rPr>
          <w:rFonts w:ascii="Times New Roman" w:hAnsi="Times New Roman" w:cs="Times New Roman"/>
        </w:rPr>
      </w:pPr>
    </w:p>
    <w:p w14:paraId="4AA1F28F" w14:textId="43C90641"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lastRenderedPageBreak/>
        <w:t>Week 5</w:t>
      </w:r>
    </w:p>
    <w:p w14:paraId="41E33084" w14:textId="77777777" w:rsidR="004E371C" w:rsidRDefault="004E371C" w:rsidP="00115928">
      <w:pPr>
        <w:rPr>
          <w:rFonts w:ascii="Times New Roman" w:hAnsi="Times New Roman" w:cs="Times New Roman"/>
          <w:b/>
        </w:rPr>
      </w:pPr>
    </w:p>
    <w:p w14:paraId="3D34FE4F" w14:textId="60C649BF" w:rsidR="00115928" w:rsidRDefault="00115928" w:rsidP="00115928">
      <w:pPr>
        <w:rPr>
          <w:rFonts w:ascii="Times New Roman" w:hAnsi="Times New Roman" w:cs="Times New Roman"/>
          <w:b/>
        </w:rPr>
      </w:pPr>
      <w:r>
        <w:rPr>
          <w:rFonts w:ascii="Times New Roman" w:hAnsi="Times New Roman" w:cs="Times New Roman"/>
          <w:b/>
        </w:rPr>
        <w:t xml:space="preserve">Seminar </w:t>
      </w:r>
      <w:r w:rsidR="004E371C">
        <w:rPr>
          <w:rFonts w:ascii="Times New Roman" w:hAnsi="Times New Roman" w:cs="Times New Roman"/>
          <w:b/>
        </w:rPr>
        <w:t>1</w:t>
      </w:r>
      <w:r>
        <w:rPr>
          <w:rFonts w:ascii="Times New Roman" w:hAnsi="Times New Roman" w:cs="Times New Roman"/>
          <w:b/>
        </w:rPr>
        <w:tab/>
      </w:r>
      <w:r w:rsidR="00BE7470">
        <w:rPr>
          <w:rFonts w:ascii="Times New Roman" w:hAnsi="Times New Roman" w:cs="Times New Roman"/>
          <w:b/>
        </w:rPr>
        <w:t>Masculinities</w:t>
      </w:r>
    </w:p>
    <w:p w14:paraId="4E2243F4" w14:textId="77777777" w:rsidR="008A13FC" w:rsidRPr="008A13FC" w:rsidRDefault="008A13FC" w:rsidP="00115928">
      <w:pPr>
        <w:rPr>
          <w:rFonts w:ascii="Times New Roman" w:hAnsi="Times New Roman" w:cs="Times New Roman"/>
          <w:u w:val="single"/>
        </w:rPr>
      </w:pPr>
    </w:p>
    <w:p w14:paraId="77F3E788" w14:textId="39C121B9" w:rsidR="00446E9C" w:rsidRDefault="00446E9C" w:rsidP="00446E9C">
      <w:pPr>
        <w:ind w:left="1440"/>
        <w:rPr>
          <w:rFonts w:ascii="Times New Roman" w:hAnsi="Times New Roman" w:cs="Times New Roman"/>
          <w:lang w:val="en-US"/>
        </w:rPr>
      </w:pPr>
      <w:r w:rsidRPr="00446E9C">
        <w:rPr>
          <w:rFonts w:ascii="Times New Roman" w:hAnsi="Times New Roman" w:cs="Times New Roman"/>
        </w:rPr>
        <w:t>Hearn, Jeff. 2012. “Men/</w:t>
      </w:r>
      <w:r w:rsidR="00C953D4">
        <w:rPr>
          <w:rFonts w:ascii="Times New Roman" w:hAnsi="Times New Roman" w:cs="Times New Roman"/>
        </w:rPr>
        <w:t>m</w:t>
      </w:r>
      <w:r w:rsidRPr="00446E9C">
        <w:rPr>
          <w:rFonts w:ascii="Times New Roman" w:hAnsi="Times New Roman" w:cs="Times New Roman"/>
        </w:rPr>
        <w:t xml:space="preserve">asculinities: </w:t>
      </w:r>
      <w:r w:rsidR="00C953D4">
        <w:rPr>
          <w:rFonts w:ascii="Times New Roman" w:hAnsi="Times New Roman" w:cs="Times New Roman"/>
        </w:rPr>
        <w:t>w</w:t>
      </w:r>
      <w:r w:rsidRPr="00446E9C">
        <w:rPr>
          <w:rFonts w:ascii="Times New Roman" w:hAnsi="Times New Roman" w:cs="Times New Roman"/>
        </w:rPr>
        <w:t>ar/</w:t>
      </w:r>
      <w:r w:rsidR="00C953D4">
        <w:rPr>
          <w:rFonts w:ascii="Times New Roman" w:hAnsi="Times New Roman" w:cs="Times New Roman"/>
        </w:rPr>
        <w:t>militarism – s</w:t>
      </w:r>
      <w:r w:rsidRPr="00446E9C">
        <w:rPr>
          <w:rFonts w:ascii="Times New Roman" w:hAnsi="Times New Roman" w:cs="Times New Roman"/>
        </w:rPr>
        <w:t xml:space="preserve">earching (for) the </w:t>
      </w:r>
      <w:r w:rsidR="00C953D4">
        <w:rPr>
          <w:rFonts w:ascii="Times New Roman" w:hAnsi="Times New Roman" w:cs="Times New Roman"/>
        </w:rPr>
        <w:t>obvious c</w:t>
      </w:r>
      <w:r w:rsidRPr="00446E9C">
        <w:rPr>
          <w:rFonts w:ascii="Times New Roman" w:hAnsi="Times New Roman" w:cs="Times New Roman"/>
        </w:rPr>
        <w:t xml:space="preserve">onnections?” </w:t>
      </w:r>
      <w:r w:rsidRPr="00446E9C">
        <w:rPr>
          <w:rFonts w:ascii="Times New Roman" w:hAnsi="Times New Roman" w:cs="Times New Roman"/>
          <w:lang w:val="en-US"/>
        </w:rPr>
        <w:t xml:space="preserve">in Annica Kronsell and Erika Svedberg (eds.) </w:t>
      </w:r>
      <w:r w:rsidRPr="00446E9C">
        <w:rPr>
          <w:rFonts w:ascii="Times New Roman" w:hAnsi="Times New Roman" w:cs="Times New Roman"/>
          <w:i/>
          <w:lang w:val="en-US"/>
        </w:rPr>
        <w:t xml:space="preserve">Making </w:t>
      </w:r>
      <w:r w:rsidR="00C953D4" w:rsidRPr="00446E9C">
        <w:rPr>
          <w:rFonts w:ascii="Times New Roman" w:hAnsi="Times New Roman" w:cs="Times New Roman"/>
          <w:i/>
          <w:lang w:val="en-US"/>
        </w:rPr>
        <w:t>gender, making war: violence, military and peacekeeping pr</w:t>
      </w:r>
      <w:r w:rsidRPr="00446E9C">
        <w:rPr>
          <w:rFonts w:ascii="Times New Roman" w:hAnsi="Times New Roman" w:cs="Times New Roman"/>
          <w:i/>
          <w:lang w:val="en-US"/>
        </w:rPr>
        <w:t>actices</w:t>
      </w:r>
      <w:r w:rsidRPr="00446E9C">
        <w:rPr>
          <w:rFonts w:ascii="Times New Roman" w:hAnsi="Times New Roman" w:cs="Times New Roman"/>
          <w:lang w:val="en-US"/>
        </w:rPr>
        <w:t>. London: Routledge, pp. 35-50.</w:t>
      </w:r>
    </w:p>
    <w:p w14:paraId="29A01E92" w14:textId="6514CB9B" w:rsidR="008A13FC" w:rsidRPr="008A13FC" w:rsidRDefault="008A13FC" w:rsidP="008A13FC">
      <w:pPr>
        <w:rPr>
          <w:rFonts w:ascii="Times New Roman" w:hAnsi="Times New Roman" w:cs="Times New Roman"/>
          <w:u w:val="single"/>
          <w:lang w:val="en-US"/>
        </w:rPr>
      </w:pPr>
    </w:p>
    <w:p w14:paraId="3152181E" w14:textId="7C23DA54" w:rsidR="00D91EE1" w:rsidRPr="00D91EE1" w:rsidRDefault="00D91EE1" w:rsidP="00D91EE1">
      <w:pPr>
        <w:ind w:left="1440"/>
        <w:rPr>
          <w:rFonts w:ascii="Times New Roman" w:hAnsi="Times New Roman" w:cs="Times New Roman"/>
          <w:lang w:val="en-US"/>
        </w:rPr>
      </w:pPr>
      <w:r>
        <w:rPr>
          <w:rFonts w:ascii="Times New Roman" w:hAnsi="Times New Roman" w:cs="Times New Roman"/>
          <w:lang w:val="en-US"/>
        </w:rPr>
        <w:t>Paul Higate</w:t>
      </w:r>
      <w:r w:rsidRPr="00D91EE1">
        <w:rPr>
          <w:rFonts w:ascii="Times New Roman" w:hAnsi="Times New Roman" w:cs="Times New Roman"/>
          <w:lang w:val="en-US"/>
        </w:rPr>
        <w:t xml:space="preserve"> 2012. </w:t>
      </w:r>
      <w:r>
        <w:rPr>
          <w:rFonts w:ascii="Times New Roman" w:hAnsi="Times New Roman" w:cs="Times New Roman"/>
          <w:lang w:val="en-US"/>
        </w:rPr>
        <w:t>‘</w:t>
      </w:r>
      <w:r w:rsidRPr="00D91EE1">
        <w:rPr>
          <w:rFonts w:ascii="Times New Roman" w:hAnsi="Times New Roman" w:cs="Times New Roman"/>
          <w:lang w:val="en-US"/>
        </w:rPr>
        <w:t xml:space="preserve">In the business of (in)security? </w:t>
      </w:r>
      <w:r>
        <w:rPr>
          <w:rFonts w:ascii="Times New Roman" w:hAnsi="Times New Roman" w:cs="Times New Roman"/>
          <w:lang w:val="en-US"/>
        </w:rPr>
        <w:t>M</w:t>
      </w:r>
      <w:r w:rsidRPr="00D91EE1">
        <w:rPr>
          <w:rFonts w:ascii="Times New Roman" w:hAnsi="Times New Roman" w:cs="Times New Roman"/>
          <w:lang w:val="en-US"/>
        </w:rPr>
        <w:t>avericks, mercenaries and masculinities in the private security company</w:t>
      </w:r>
      <w:r>
        <w:rPr>
          <w:rFonts w:ascii="Times New Roman" w:hAnsi="Times New Roman" w:cs="Times New Roman"/>
          <w:lang w:val="en-US"/>
        </w:rPr>
        <w:t xml:space="preserve">,’ </w:t>
      </w:r>
      <w:r w:rsidRPr="00D91EE1">
        <w:rPr>
          <w:rFonts w:ascii="Times New Roman" w:hAnsi="Times New Roman" w:cs="Times New Roman"/>
          <w:lang w:val="en-US"/>
        </w:rPr>
        <w:t xml:space="preserve">in Annica Kronsell </w:t>
      </w:r>
      <w:r>
        <w:rPr>
          <w:rFonts w:ascii="Times New Roman" w:hAnsi="Times New Roman" w:cs="Times New Roman"/>
          <w:lang w:val="en-US"/>
        </w:rPr>
        <w:t>&amp; Erika Svedberg (eds.)</w:t>
      </w:r>
      <w:r w:rsidRPr="00D91EE1">
        <w:rPr>
          <w:rFonts w:ascii="Times New Roman" w:hAnsi="Times New Roman" w:cs="Times New Roman"/>
          <w:lang w:val="en-US"/>
        </w:rPr>
        <w:t xml:space="preserve"> </w:t>
      </w:r>
      <w:r w:rsidRPr="00D91EE1">
        <w:rPr>
          <w:rFonts w:ascii="Times New Roman" w:hAnsi="Times New Roman" w:cs="Times New Roman"/>
          <w:i/>
          <w:lang w:val="en-US"/>
        </w:rPr>
        <w:t xml:space="preserve">Making </w:t>
      </w:r>
      <w:r>
        <w:rPr>
          <w:rFonts w:ascii="Times New Roman" w:hAnsi="Times New Roman" w:cs="Times New Roman"/>
          <w:i/>
          <w:lang w:val="en-US"/>
        </w:rPr>
        <w:t>g</w:t>
      </w:r>
      <w:r w:rsidRPr="00D91EE1">
        <w:rPr>
          <w:rFonts w:ascii="Times New Roman" w:hAnsi="Times New Roman" w:cs="Times New Roman"/>
          <w:i/>
          <w:lang w:val="en-US"/>
        </w:rPr>
        <w:t xml:space="preserve">ender, </w:t>
      </w:r>
      <w:r>
        <w:rPr>
          <w:rFonts w:ascii="Times New Roman" w:hAnsi="Times New Roman" w:cs="Times New Roman"/>
          <w:i/>
          <w:lang w:val="en-US"/>
        </w:rPr>
        <w:t>m</w:t>
      </w:r>
      <w:r w:rsidRPr="00D91EE1">
        <w:rPr>
          <w:rFonts w:ascii="Times New Roman" w:hAnsi="Times New Roman" w:cs="Times New Roman"/>
          <w:i/>
          <w:lang w:val="en-US"/>
        </w:rPr>
        <w:t xml:space="preserve">aking </w:t>
      </w:r>
      <w:r>
        <w:rPr>
          <w:rFonts w:ascii="Times New Roman" w:hAnsi="Times New Roman" w:cs="Times New Roman"/>
          <w:i/>
          <w:lang w:val="en-US"/>
        </w:rPr>
        <w:t>w</w:t>
      </w:r>
      <w:r w:rsidRPr="00D91EE1">
        <w:rPr>
          <w:rFonts w:ascii="Times New Roman" w:hAnsi="Times New Roman" w:cs="Times New Roman"/>
          <w:i/>
          <w:lang w:val="en-US"/>
        </w:rPr>
        <w:t xml:space="preserve">ar: </w:t>
      </w:r>
      <w:r>
        <w:rPr>
          <w:rFonts w:ascii="Times New Roman" w:hAnsi="Times New Roman" w:cs="Times New Roman"/>
          <w:i/>
          <w:lang w:val="en-US"/>
        </w:rPr>
        <w:t>v</w:t>
      </w:r>
      <w:r w:rsidRPr="00D91EE1">
        <w:rPr>
          <w:rFonts w:ascii="Times New Roman" w:hAnsi="Times New Roman" w:cs="Times New Roman"/>
          <w:i/>
          <w:lang w:val="en-US"/>
        </w:rPr>
        <w:t xml:space="preserve">iolence, </w:t>
      </w:r>
      <w:r>
        <w:rPr>
          <w:rFonts w:ascii="Times New Roman" w:hAnsi="Times New Roman" w:cs="Times New Roman"/>
          <w:i/>
          <w:lang w:val="en-US"/>
        </w:rPr>
        <w:t>m</w:t>
      </w:r>
      <w:r w:rsidRPr="00D91EE1">
        <w:rPr>
          <w:rFonts w:ascii="Times New Roman" w:hAnsi="Times New Roman" w:cs="Times New Roman"/>
          <w:i/>
          <w:lang w:val="en-US"/>
        </w:rPr>
        <w:t xml:space="preserve">ilitary and </w:t>
      </w:r>
      <w:r>
        <w:rPr>
          <w:rFonts w:ascii="Times New Roman" w:hAnsi="Times New Roman" w:cs="Times New Roman"/>
          <w:i/>
          <w:lang w:val="en-US"/>
        </w:rPr>
        <w:t>p</w:t>
      </w:r>
      <w:r w:rsidRPr="00D91EE1">
        <w:rPr>
          <w:rFonts w:ascii="Times New Roman" w:hAnsi="Times New Roman" w:cs="Times New Roman"/>
          <w:i/>
          <w:lang w:val="en-US"/>
        </w:rPr>
        <w:t xml:space="preserve">eacekeeping </w:t>
      </w:r>
      <w:r>
        <w:rPr>
          <w:rFonts w:ascii="Times New Roman" w:hAnsi="Times New Roman" w:cs="Times New Roman"/>
          <w:i/>
          <w:lang w:val="en-US"/>
        </w:rPr>
        <w:t>p</w:t>
      </w:r>
      <w:r w:rsidRPr="00D91EE1">
        <w:rPr>
          <w:rFonts w:ascii="Times New Roman" w:hAnsi="Times New Roman" w:cs="Times New Roman"/>
          <w:i/>
          <w:lang w:val="en-US"/>
        </w:rPr>
        <w:t>ractices</w:t>
      </w:r>
      <w:r w:rsidRPr="00D91EE1">
        <w:rPr>
          <w:rFonts w:ascii="Times New Roman" w:hAnsi="Times New Roman" w:cs="Times New Roman"/>
          <w:lang w:val="en-US"/>
        </w:rPr>
        <w:t xml:space="preserve">. London: Routledge, pp. 182-196. </w:t>
      </w:r>
    </w:p>
    <w:p w14:paraId="6D9A08FA" w14:textId="77777777" w:rsidR="009F4990" w:rsidRDefault="009F4990" w:rsidP="008645AD">
      <w:pPr>
        <w:ind w:left="1440"/>
        <w:rPr>
          <w:rFonts w:ascii="Times New Roman" w:hAnsi="Times New Roman" w:cs="Times New Roman"/>
        </w:rPr>
      </w:pPr>
    </w:p>
    <w:p w14:paraId="253A102A" w14:textId="48C8F80D" w:rsidR="009F4990" w:rsidRDefault="009F4990" w:rsidP="008645AD">
      <w:pPr>
        <w:ind w:left="1440"/>
        <w:rPr>
          <w:rFonts w:ascii="Times New Roman" w:hAnsi="Times New Roman" w:cs="Times New Roman"/>
          <w:u w:val="single"/>
        </w:rPr>
      </w:pPr>
      <w:r>
        <w:rPr>
          <w:rFonts w:ascii="Times New Roman" w:hAnsi="Times New Roman" w:cs="Times New Roman"/>
          <w:u w:val="single"/>
        </w:rPr>
        <w:t>Further reading</w:t>
      </w:r>
      <w:r w:rsidR="004A0DFC">
        <w:rPr>
          <w:rFonts w:ascii="Times New Roman" w:hAnsi="Times New Roman" w:cs="Times New Roman"/>
          <w:u w:val="single"/>
        </w:rPr>
        <w:t>:</w:t>
      </w:r>
    </w:p>
    <w:p w14:paraId="1C1417C8" w14:textId="77777777" w:rsidR="009F4990" w:rsidRPr="009F4990" w:rsidRDefault="009F4990" w:rsidP="008645AD">
      <w:pPr>
        <w:ind w:left="1440"/>
        <w:rPr>
          <w:rFonts w:ascii="Times New Roman" w:hAnsi="Times New Roman" w:cs="Times New Roman"/>
          <w:u w:val="single"/>
        </w:rPr>
      </w:pPr>
    </w:p>
    <w:p w14:paraId="6E83C6EF" w14:textId="789AC680" w:rsidR="009F22DD" w:rsidRPr="00D91EE1" w:rsidRDefault="00D91EE1" w:rsidP="008645AD">
      <w:pPr>
        <w:ind w:left="1440"/>
        <w:rPr>
          <w:rFonts w:ascii="Times New Roman" w:hAnsi="Times New Roman" w:cs="Times New Roman"/>
        </w:rPr>
      </w:pPr>
      <w:r>
        <w:rPr>
          <w:rFonts w:ascii="Times New Roman" w:hAnsi="Times New Roman" w:cs="Times New Roman"/>
        </w:rPr>
        <w:t xml:space="preserve">Charlotte </w:t>
      </w:r>
      <w:r w:rsidR="009F22DD" w:rsidRPr="009F22DD">
        <w:rPr>
          <w:rFonts w:ascii="Times New Roman" w:hAnsi="Times New Roman" w:cs="Times New Roman"/>
        </w:rPr>
        <w:t>Hooper</w:t>
      </w:r>
      <w:r>
        <w:rPr>
          <w:rFonts w:ascii="Times New Roman" w:hAnsi="Times New Roman" w:cs="Times New Roman"/>
        </w:rPr>
        <w:t xml:space="preserve"> 2001. </w:t>
      </w:r>
      <w:r>
        <w:rPr>
          <w:rFonts w:ascii="Times New Roman" w:hAnsi="Times New Roman" w:cs="Times New Roman"/>
          <w:i/>
        </w:rPr>
        <w:t xml:space="preserve">Manly states: masculinities, international relations and gender politics. </w:t>
      </w:r>
      <w:r>
        <w:rPr>
          <w:rFonts w:ascii="Times New Roman" w:hAnsi="Times New Roman" w:cs="Times New Roman"/>
        </w:rPr>
        <w:t xml:space="preserve">New York: Columbia University Press. </w:t>
      </w:r>
    </w:p>
    <w:p w14:paraId="59BE8ACE" w14:textId="77777777" w:rsidR="009F4990" w:rsidRDefault="009F4990" w:rsidP="008645AD">
      <w:pPr>
        <w:ind w:left="1440"/>
        <w:rPr>
          <w:rFonts w:ascii="Times New Roman" w:hAnsi="Times New Roman" w:cs="Times New Roman"/>
        </w:rPr>
      </w:pPr>
    </w:p>
    <w:p w14:paraId="7DDFEDEE" w14:textId="4AB8DF19" w:rsidR="009F4990" w:rsidRDefault="00D91EE1" w:rsidP="008645AD">
      <w:pPr>
        <w:ind w:left="1440"/>
        <w:rPr>
          <w:rFonts w:ascii="Times New Roman" w:hAnsi="Times New Roman" w:cs="Times New Roman"/>
        </w:rPr>
      </w:pPr>
      <w:r>
        <w:rPr>
          <w:rFonts w:ascii="Times New Roman" w:hAnsi="Times New Roman" w:cs="Times New Roman"/>
        </w:rPr>
        <w:t xml:space="preserve">David </w:t>
      </w:r>
      <w:r w:rsidR="009F4990">
        <w:rPr>
          <w:rFonts w:ascii="Times New Roman" w:hAnsi="Times New Roman" w:cs="Times New Roman"/>
        </w:rPr>
        <w:t xml:space="preserve">Duriesmith </w:t>
      </w:r>
      <w:r>
        <w:rPr>
          <w:rFonts w:ascii="Times New Roman" w:hAnsi="Times New Roman" w:cs="Times New Roman"/>
        </w:rPr>
        <w:t xml:space="preserve">2017. </w:t>
      </w:r>
      <w:r>
        <w:rPr>
          <w:rFonts w:ascii="Times New Roman" w:hAnsi="Times New Roman" w:cs="Times New Roman"/>
          <w:i/>
        </w:rPr>
        <w:t xml:space="preserve">Masculinity and new war: the gendered dynamics of contemporary armed conflict. </w:t>
      </w:r>
      <w:r>
        <w:rPr>
          <w:rFonts w:ascii="Times New Roman" w:hAnsi="Times New Roman" w:cs="Times New Roman"/>
        </w:rPr>
        <w:t xml:space="preserve">London: Routledge. </w:t>
      </w:r>
    </w:p>
    <w:p w14:paraId="6D66B75D" w14:textId="77777777" w:rsidR="00D91EE1" w:rsidRDefault="00D91EE1" w:rsidP="008645AD">
      <w:pPr>
        <w:ind w:left="1440"/>
        <w:rPr>
          <w:rFonts w:ascii="Times New Roman" w:hAnsi="Times New Roman" w:cs="Times New Roman"/>
        </w:rPr>
      </w:pPr>
    </w:p>
    <w:p w14:paraId="2F592873" w14:textId="41685699" w:rsidR="00D91EE1" w:rsidRPr="00D91EE1" w:rsidRDefault="00D91EE1" w:rsidP="00D91EE1">
      <w:pPr>
        <w:ind w:left="1440"/>
        <w:rPr>
          <w:rFonts w:ascii="Times New Roman" w:hAnsi="Times New Roman" w:cs="Times New Roman"/>
          <w:lang w:val="en-US"/>
        </w:rPr>
      </w:pPr>
      <w:r>
        <w:rPr>
          <w:rFonts w:ascii="Times New Roman" w:hAnsi="Times New Roman" w:cs="Times New Roman"/>
          <w:lang w:val="en-US"/>
        </w:rPr>
        <w:t xml:space="preserve">M. </w:t>
      </w:r>
      <w:r w:rsidRPr="00D91EE1">
        <w:rPr>
          <w:rFonts w:ascii="Times New Roman" w:hAnsi="Times New Roman" w:cs="Times New Roman"/>
          <w:lang w:val="en-US"/>
        </w:rPr>
        <w:t>Zalewski</w:t>
      </w:r>
      <w:r>
        <w:rPr>
          <w:rFonts w:ascii="Times New Roman" w:hAnsi="Times New Roman" w:cs="Times New Roman"/>
          <w:lang w:val="en-US"/>
        </w:rPr>
        <w:t xml:space="preserve"> &amp; J.</w:t>
      </w:r>
      <w:r w:rsidRPr="00D91EE1">
        <w:rPr>
          <w:rFonts w:ascii="Times New Roman" w:hAnsi="Times New Roman" w:cs="Times New Roman"/>
          <w:lang w:val="en-US"/>
        </w:rPr>
        <w:t xml:space="preserve"> Parpart</w:t>
      </w:r>
      <w:r>
        <w:rPr>
          <w:rFonts w:ascii="Times New Roman" w:hAnsi="Times New Roman" w:cs="Times New Roman"/>
          <w:lang w:val="en-US"/>
        </w:rPr>
        <w:t xml:space="preserve"> </w:t>
      </w:r>
      <w:r w:rsidRPr="00D91EE1">
        <w:rPr>
          <w:rFonts w:ascii="Times New Roman" w:hAnsi="Times New Roman" w:cs="Times New Roman"/>
          <w:lang w:val="en-US"/>
        </w:rPr>
        <w:t>(eds)</w:t>
      </w:r>
      <w:r>
        <w:rPr>
          <w:rFonts w:ascii="Times New Roman" w:hAnsi="Times New Roman" w:cs="Times New Roman"/>
          <w:lang w:val="en-US"/>
        </w:rPr>
        <w:t xml:space="preserve"> 1998. </w:t>
      </w:r>
      <w:r w:rsidRPr="00D91EE1">
        <w:rPr>
          <w:rFonts w:ascii="Times New Roman" w:hAnsi="Times New Roman" w:cs="Times New Roman"/>
          <w:i/>
          <w:iCs/>
          <w:lang w:val="en-US"/>
        </w:rPr>
        <w:t>The “</w:t>
      </w:r>
      <w:r>
        <w:rPr>
          <w:rFonts w:ascii="Times New Roman" w:hAnsi="Times New Roman" w:cs="Times New Roman"/>
          <w:i/>
          <w:iCs/>
          <w:lang w:val="en-US"/>
        </w:rPr>
        <w:t>man” q</w:t>
      </w:r>
      <w:r w:rsidRPr="00D91EE1">
        <w:rPr>
          <w:rFonts w:ascii="Times New Roman" w:hAnsi="Times New Roman" w:cs="Times New Roman"/>
          <w:i/>
          <w:iCs/>
          <w:lang w:val="en-US"/>
        </w:rPr>
        <w:t>uestion in International Relations</w:t>
      </w:r>
      <w:r>
        <w:rPr>
          <w:rFonts w:ascii="Times New Roman" w:hAnsi="Times New Roman" w:cs="Times New Roman"/>
          <w:lang w:val="en-US"/>
        </w:rPr>
        <w:t xml:space="preserve">. </w:t>
      </w:r>
      <w:r w:rsidRPr="00D91EE1">
        <w:rPr>
          <w:rFonts w:ascii="Times New Roman" w:hAnsi="Times New Roman" w:cs="Times New Roman"/>
          <w:lang w:val="en-US"/>
        </w:rPr>
        <w:t>Boulder CO</w:t>
      </w:r>
      <w:r>
        <w:rPr>
          <w:rFonts w:ascii="Times New Roman" w:hAnsi="Times New Roman" w:cs="Times New Roman"/>
          <w:lang w:val="en-US"/>
        </w:rPr>
        <w:t>:</w:t>
      </w:r>
      <w:r w:rsidRPr="00D91EE1">
        <w:rPr>
          <w:rFonts w:ascii="Times New Roman" w:hAnsi="Times New Roman" w:cs="Times New Roman"/>
          <w:lang w:val="en-US"/>
        </w:rPr>
        <w:t xml:space="preserve"> Westview Press.</w:t>
      </w:r>
    </w:p>
    <w:p w14:paraId="6B74F4D3" w14:textId="77777777" w:rsidR="00FA0B68" w:rsidRDefault="00FA0B68" w:rsidP="00C953D4">
      <w:pPr>
        <w:rPr>
          <w:rFonts w:ascii="Times New Roman" w:hAnsi="Times New Roman" w:cs="Times New Roman"/>
        </w:rPr>
      </w:pPr>
    </w:p>
    <w:p w14:paraId="585CC23D" w14:textId="671101CE" w:rsidR="00C953D4" w:rsidRDefault="00C953D4" w:rsidP="00C953D4">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r>
      <w:r w:rsidR="0041114C">
        <w:rPr>
          <w:rFonts w:ascii="Times New Roman" w:hAnsi="Times New Roman" w:cs="Times New Roman"/>
          <w:b/>
        </w:rPr>
        <w:t>Militarism</w:t>
      </w:r>
      <w:r>
        <w:rPr>
          <w:rFonts w:ascii="Times New Roman" w:hAnsi="Times New Roman" w:cs="Times New Roman"/>
          <w:b/>
        </w:rPr>
        <w:t xml:space="preserve"> </w:t>
      </w:r>
    </w:p>
    <w:p w14:paraId="2A06744C" w14:textId="77777777" w:rsidR="001E2C90" w:rsidRDefault="001E2C90" w:rsidP="00C953D4">
      <w:pPr>
        <w:ind w:left="1440"/>
        <w:rPr>
          <w:rFonts w:ascii="Times New Roman" w:hAnsi="Times New Roman" w:cs="Times New Roman"/>
        </w:rPr>
      </w:pPr>
    </w:p>
    <w:p w14:paraId="69CDA467" w14:textId="60D09D19" w:rsidR="00C953D4" w:rsidRPr="0041114C" w:rsidRDefault="0041114C" w:rsidP="0041114C">
      <w:pPr>
        <w:ind w:left="1440"/>
        <w:rPr>
          <w:rFonts w:ascii="Times New Roman" w:hAnsi="Times New Roman" w:cs="Times New Roman"/>
          <w:lang w:val="en-US"/>
        </w:rPr>
      </w:pPr>
      <w:r w:rsidRPr="00E91906">
        <w:rPr>
          <w:rFonts w:ascii="Times New Roman" w:hAnsi="Times New Roman" w:cs="Times New Roman"/>
          <w:lang w:val="en-US"/>
        </w:rPr>
        <w:t>Cynthia</w:t>
      </w:r>
      <w:r>
        <w:rPr>
          <w:rFonts w:ascii="Times New Roman" w:hAnsi="Times New Roman" w:cs="Times New Roman"/>
          <w:lang w:val="en-US"/>
        </w:rPr>
        <w:t xml:space="preserve"> Enloe 2000,</w:t>
      </w:r>
      <w:r w:rsidRPr="00E91906">
        <w:rPr>
          <w:rFonts w:ascii="Times New Roman" w:hAnsi="Times New Roman" w:cs="Times New Roman"/>
          <w:lang w:val="en-US"/>
        </w:rPr>
        <w:t xml:space="preserve"> </w:t>
      </w:r>
      <w:r w:rsidRPr="00E91906">
        <w:rPr>
          <w:rFonts w:ascii="Times New Roman" w:hAnsi="Times New Roman" w:cs="Times New Roman"/>
          <w:i/>
          <w:iCs/>
          <w:lang w:val="en-US"/>
        </w:rPr>
        <w:t>Maneuvers: The international politics of militarizing women’s lives</w:t>
      </w:r>
      <w:r w:rsidRPr="00E91906">
        <w:rPr>
          <w:rFonts w:ascii="Times New Roman" w:hAnsi="Times New Roman" w:cs="Times New Roman"/>
          <w:lang w:val="en-US"/>
        </w:rPr>
        <w:t xml:space="preserve">. </w:t>
      </w:r>
      <w:r>
        <w:rPr>
          <w:rFonts w:ascii="Times New Roman" w:hAnsi="Times New Roman" w:cs="Times New Roman"/>
          <w:lang w:val="en-US"/>
        </w:rPr>
        <w:t xml:space="preserve">Berkeley: The </w:t>
      </w:r>
      <w:r w:rsidRPr="00E91906">
        <w:rPr>
          <w:rFonts w:ascii="Times New Roman" w:hAnsi="Times New Roman" w:cs="Times New Roman"/>
          <w:lang w:val="en-US"/>
        </w:rPr>
        <w:t>University of California Press</w:t>
      </w:r>
      <w:r>
        <w:rPr>
          <w:rFonts w:ascii="Times New Roman" w:hAnsi="Times New Roman" w:cs="Times New Roman"/>
          <w:lang w:val="en-US"/>
        </w:rPr>
        <w:t xml:space="preserve">, pp. 1-34. </w:t>
      </w:r>
    </w:p>
    <w:p w14:paraId="6ADEFA90" w14:textId="77777777" w:rsidR="00C953D4" w:rsidRDefault="00C953D4" w:rsidP="00C953D4">
      <w:pPr>
        <w:ind w:left="1440"/>
        <w:rPr>
          <w:rFonts w:ascii="Times New Roman" w:hAnsi="Times New Roman" w:cs="Times New Roman"/>
        </w:rPr>
      </w:pPr>
    </w:p>
    <w:p w14:paraId="073F6731" w14:textId="77777777" w:rsidR="00C953D4" w:rsidRDefault="00C953D4" w:rsidP="00C953D4">
      <w:pPr>
        <w:ind w:left="1440"/>
        <w:rPr>
          <w:rFonts w:ascii="Times New Roman" w:hAnsi="Times New Roman" w:cs="Times New Roman"/>
          <w:u w:val="single"/>
        </w:rPr>
      </w:pPr>
      <w:r>
        <w:rPr>
          <w:rFonts w:ascii="Times New Roman" w:hAnsi="Times New Roman" w:cs="Times New Roman"/>
          <w:u w:val="single"/>
        </w:rPr>
        <w:t>Further reading</w:t>
      </w:r>
    </w:p>
    <w:p w14:paraId="26668677" w14:textId="77777777" w:rsidR="00C953D4" w:rsidRDefault="00C953D4" w:rsidP="00C953D4">
      <w:pPr>
        <w:ind w:left="1440"/>
        <w:rPr>
          <w:rFonts w:ascii="Times New Roman" w:hAnsi="Times New Roman" w:cs="Times New Roman"/>
          <w:u w:val="single"/>
        </w:rPr>
      </w:pPr>
    </w:p>
    <w:p w14:paraId="309D5D74" w14:textId="77777777" w:rsidR="0041114C" w:rsidRPr="00685ADD" w:rsidRDefault="0041114C" w:rsidP="0041114C">
      <w:pPr>
        <w:ind w:left="1440"/>
        <w:rPr>
          <w:rFonts w:ascii="Times New Roman" w:hAnsi="Times New Roman" w:cs="Times New Roman"/>
        </w:rPr>
      </w:pPr>
      <w:r>
        <w:rPr>
          <w:rFonts w:ascii="Times New Roman" w:hAnsi="Times New Roman" w:cs="Times New Roman"/>
        </w:rPr>
        <w:t xml:space="preserve">Judith Hicks Stiehm 1982. “The protected, the protector, the defender.” </w:t>
      </w:r>
      <w:r>
        <w:rPr>
          <w:rFonts w:ascii="Times New Roman" w:hAnsi="Times New Roman" w:cs="Times New Roman"/>
          <w:i/>
        </w:rPr>
        <w:t xml:space="preserve">Women’s Studies International Forum </w:t>
      </w:r>
      <w:r>
        <w:rPr>
          <w:rFonts w:ascii="Times New Roman" w:hAnsi="Times New Roman" w:cs="Times New Roman"/>
        </w:rPr>
        <w:t>3(3/4): 367-376.</w:t>
      </w:r>
    </w:p>
    <w:p w14:paraId="2016E8F5" w14:textId="77777777" w:rsidR="0041114C" w:rsidRDefault="0041114C" w:rsidP="00C953D4">
      <w:pPr>
        <w:ind w:left="1440"/>
        <w:rPr>
          <w:rFonts w:ascii="Times New Roman" w:hAnsi="Times New Roman" w:cs="Times New Roman"/>
        </w:rPr>
      </w:pPr>
    </w:p>
    <w:p w14:paraId="46413788" w14:textId="6A3A1C19" w:rsidR="00C953D4" w:rsidRDefault="00C953D4" w:rsidP="00C953D4">
      <w:pPr>
        <w:ind w:left="1440"/>
        <w:rPr>
          <w:rFonts w:ascii="Times New Roman" w:hAnsi="Times New Roman" w:cs="Times New Roman"/>
        </w:rPr>
      </w:pPr>
      <w:r>
        <w:rPr>
          <w:rFonts w:ascii="Times New Roman" w:hAnsi="Times New Roman" w:cs="Times New Roman"/>
        </w:rPr>
        <w:t xml:space="preserve">L. Sjoberg &amp; J. Peet 2011, “A(nother) dark side of the protection racket.” </w:t>
      </w:r>
      <w:r>
        <w:rPr>
          <w:rFonts w:ascii="Times New Roman" w:hAnsi="Times New Roman" w:cs="Times New Roman"/>
          <w:i/>
        </w:rPr>
        <w:t xml:space="preserve">International Feminist Journal of Politics </w:t>
      </w:r>
      <w:r>
        <w:rPr>
          <w:rFonts w:ascii="Times New Roman" w:hAnsi="Times New Roman" w:cs="Times New Roman"/>
        </w:rPr>
        <w:t>12(2): 163-182.</w:t>
      </w:r>
    </w:p>
    <w:p w14:paraId="56821B43" w14:textId="77777777" w:rsidR="00C953D4" w:rsidRDefault="00C953D4" w:rsidP="00C953D4">
      <w:pPr>
        <w:rPr>
          <w:rFonts w:ascii="Times New Roman" w:hAnsi="Times New Roman" w:cs="Times New Roman"/>
        </w:rPr>
      </w:pPr>
    </w:p>
    <w:p w14:paraId="61302B3E" w14:textId="33E6F0B1" w:rsidR="00987F08" w:rsidRDefault="00987F08" w:rsidP="00987F08">
      <w:pPr>
        <w:ind w:left="1440"/>
        <w:rPr>
          <w:rFonts w:ascii="Times New Roman" w:hAnsi="Times New Roman" w:cs="Times New Roman"/>
        </w:rPr>
      </w:pPr>
      <w:r>
        <w:rPr>
          <w:rFonts w:ascii="Times New Roman" w:hAnsi="Times New Roman" w:cs="Times New Roman"/>
        </w:rPr>
        <w:t xml:space="preserve">C. Cohn. 2013. ‘Women and wars: towards a conceptual framework’, in C. Cohn (ed.) </w:t>
      </w:r>
      <w:r>
        <w:rPr>
          <w:rFonts w:ascii="Times New Roman" w:hAnsi="Times New Roman" w:cs="Times New Roman"/>
          <w:i/>
        </w:rPr>
        <w:t xml:space="preserve">Women and wars, </w:t>
      </w:r>
      <w:r>
        <w:rPr>
          <w:rFonts w:ascii="Times New Roman" w:hAnsi="Times New Roman" w:cs="Times New Roman"/>
        </w:rPr>
        <w:t xml:space="preserve">Cambridge: Polity Press, pp. 1-30. </w:t>
      </w:r>
    </w:p>
    <w:p w14:paraId="3E27B733" w14:textId="77777777" w:rsidR="0041114C" w:rsidRDefault="0041114C" w:rsidP="00987F08">
      <w:pPr>
        <w:ind w:left="1440"/>
        <w:rPr>
          <w:rFonts w:ascii="Times New Roman" w:hAnsi="Times New Roman" w:cs="Times New Roman"/>
        </w:rPr>
      </w:pPr>
    </w:p>
    <w:p w14:paraId="14AC07AE" w14:textId="31A0BECC" w:rsidR="0041114C" w:rsidRPr="0041114C" w:rsidRDefault="0041114C" w:rsidP="0041114C">
      <w:pPr>
        <w:ind w:left="1440"/>
      </w:pPr>
      <w:r w:rsidRPr="00AB4A5A">
        <w:rPr>
          <w:rFonts w:ascii="Times New Roman" w:hAnsi="Times New Roman" w:cs="Times New Roman"/>
        </w:rPr>
        <w:t>C</w:t>
      </w:r>
      <w:r>
        <w:rPr>
          <w:rFonts w:ascii="Times New Roman" w:hAnsi="Times New Roman" w:cs="Times New Roman"/>
        </w:rPr>
        <w:t>ynthia</w:t>
      </w:r>
      <w:r w:rsidRPr="00AB4A5A">
        <w:rPr>
          <w:rFonts w:ascii="Times New Roman" w:hAnsi="Times New Roman" w:cs="Times New Roman"/>
        </w:rPr>
        <w:t xml:space="preserve"> Cockburn</w:t>
      </w:r>
      <w:r>
        <w:rPr>
          <w:rFonts w:ascii="Times New Roman" w:hAnsi="Times New Roman" w:cs="Times New Roman"/>
        </w:rPr>
        <w:t xml:space="preserve"> 2014. ‘Militarism’, in Laura J. Shepherd (ed.) </w:t>
      </w:r>
      <w:r>
        <w:rPr>
          <w:rFonts w:ascii="Times New Roman" w:hAnsi="Times New Roman" w:cs="Times New Roman"/>
          <w:i/>
        </w:rPr>
        <w:t xml:space="preserve">Gender matters in global politics, </w:t>
      </w:r>
      <w:r>
        <w:rPr>
          <w:rFonts w:ascii="Times New Roman" w:hAnsi="Times New Roman" w:cs="Times New Roman"/>
        </w:rPr>
        <w:t>London: Routledge.</w:t>
      </w:r>
    </w:p>
    <w:p w14:paraId="5CD5B637" w14:textId="223EE050" w:rsidR="006E6B4E" w:rsidRDefault="006E6B4E" w:rsidP="001922EF">
      <w:pPr>
        <w:rPr>
          <w:rFonts w:ascii="Times New Roman" w:hAnsi="Times New Roman" w:cs="Times New Roman"/>
          <w:b/>
        </w:rPr>
      </w:pPr>
    </w:p>
    <w:p w14:paraId="07C2F39B" w14:textId="20E8FD28"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t>Week 6</w:t>
      </w:r>
    </w:p>
    <w:p w14:paraId="5D08426B" w14:textId="77777777" w:rsidR="004E371C" w:rsidRDefault="004E371C" w:rsidP="001922EF">
      <w:pPr>
        <w:rPr>
          <w:rFonts w:ascii="Times New Roman" w:hAnsi="Times New Roman" w:cs="Times New Roman"/>
          <w:b/>
        </w:rPr>
      </w:pPr>
    </w:p>
    <w:p w14:paraId="6EB749D8" w14:textId="5AAA2B4B" w:rsidR="00C953D4" w:rsidRPr="006E6B4E" w:rsidRDefault="00C953D4" w:rsidP="00C953D4">
      <w:pPr>
        <w:rPr>
          <w:rFonts w:ascii="Times New Roman" w:hAnsi="Times New Roman" w:cs="Times New Roman"/>
          <w:b/>
        </w:rPr>
      </w:pPr>
      <w:r>
        <w:rPr>
          <w:rFonts w:ascii="Times New Roman" w:hAnsi="Times New Roman" w:cs="Times New Roman"/>
          <w:b/>
        </w:rPr>
        <w:t>Seminar 1</w:t>
      </w:r>
      <w:r>
        <w:rPr>
          <w:rFonts w:ascii="Times New Roman" w:hAnsi="Times New Roman" w:cs="Times New Roman"/>
          <w:b/>
        </w:rPr>
        <w:tab/>
        <w:t>Gender and s</w:t>
      </w:r>
      <w:r w:rsidRPr="006E6B4E">
        <w:rPr>
          <w:rFonts w:ascii="Times New Roman" w:hAnsi="Times New Roman" w:cs="Times New Roman"/>
          <w:b/>
        </w:rPr>
        <w:t xml:space="preserve">ecurity </w:t>
      </w:r>
      <w:r>
        <w:rPr>
          <w:rFonts w:ascii="Times New Roman" w:hAnsi="Times New Roman" w:cs="Times New Roman"/>
          <w:b/>
        </w:rPr>
        <w:t>i</w:t>
      </w:r>
      <w:r w:rsidRPr="006E6B4E">
        <w:rPr>
          <w:rFonts w:ascii="Times New Roman" w:hAnsi="Times New Roman" w:cs="Times New Roman"/>
          <w:b/>
        </w:rPr>
        <w:t>nstitutions</w:t>
      </w:r>
    </w:p>
    <w:p w14:paraId="19828B34" w14:textId="77777777" w:rsidR="00C953D4" w:rsidRPr="008A13FC" w:rsidRDefault="00C953D4" w:rsidP="00C953D4">
      <w:pPr>
        <w:ind w:left="1440"/>
        <w:rPr>
          <w:rFonts w:ascii="Times New Roman" w:hAnsi="Times New Roman" w:cs="Times New Roman"/>
          <w:u w:val="single"/>
        </w:rPr>
      </w:pPr>
    </w:p>
    <w:p w14:paraId="19A3CDB8" w14:textId="78D8A566" w:rsidR="00C953D4" w:rsidRPr="00222B25" w:rsidRDefault="002B71E2" w:rsidP="00222B25">
      <w:pPr>
        <w:ind w:left="1440"/>
        <w:rPr>
          <w:rFonts w:ascii="Times New Roman" w:hAnsi="Times New Roman" w:cs="Times New Roman"/>
        </w:rPr>
      </w:pPr>
      <w:r>
        <w:rPr>
          <w:rFonts w:ascii="Times New Roman" w:hAnsi="Times New Roman" w:cs="Times New Roman"/>
        </w:rPr>
        <w:t>Carol Cohn, 1987. ‘</w:t>
      </w:r>
      <w:r w:rsidR="00C953D4" w:rsidRPr="006E6B4E">
        <w:rPr>
          <w:rFonts w:ascii="Times New Roman" w:hAnsi="Times New Roman" w:cs="Times New Roman"/>
        </w:rPr>
        <w:t xml:space="preserve">Sex and </w:t>
      </w:r>
      <w:r w:rsidRPr="006E6B4E">
        <w:rPr>
          <w:rFonts w:ascii="Times New Roman" w:hAnsi="Times New Roman" w:cs="Times New Roman"/>
        </w:rPr>
        <w:t>death in the rational world of defense in</w:t>
      </w:r>
      <w:r>
        <w:rPr>
          <w:rFonts w:ascii="Times New Roman" w:hAnsi="Times New Roman" w:cs="Times New Roman"/>
        </w:rPr>
        <w:t>tellectuals.’</w:t>
      </w:r>
      <w:r w:rsidR="00C953D4" w:rsidRPr="006E6B4E">
        <w:rPr>
          <w:rFonts w:ascii="Times New Roman" w:hAnsi="Times New Roman" w:cs="Times New Roman"/>
        </w:rPr>
        <w:t xml:space="preserve"> </w:t>
      </w:r>
      <w:r w:rsidR="00C953D4" w:rsidRPr="006E6B4E">
        <w:rPr>
          <w:rFonts w:ascii="Times New Roman" w:hAnsi="Times New Roman" w:cs="Times New Roman"/>
          <w:i/>
          <w:iCs/>
        </w:rPr>
        <w:t xml:space="preserve">Signs: Journal of Women in Culture and Society </w:t>
      </w:r>
      <w:r>
        <w:rPr>
          <w:rFonts w:ascii="Times New Roman" w:hAnsi="Times New Roman" w:cs="Times New Roman"/>
        </w:rPr>
        <w:t>12</w:t>
      </w:r>
      <w:r w:rsidR="00C953D4" w:rsidRPr="006E6B4E">
        <w:rPr>
          <w:rFonts w:ascii="Times New Roman" w:hAnsi="Times New Roman" w:cs="Times New Roman"/>
        </w:rPr>
        <w:t>(4): 687-718.</w:t>
      </w:r>
    </w:p>
    <w:p w14:paraId="3C17CF0E" w14:textId="6C386E2B" w:rsidR="00C953D4" w:rsidRDefault="00C953D4" w:rsidP="00C953D4">
      <w:pPr>
        <w:ind w:left="1440"/>
        <w:rPr>
          <w:rFonts w:ascii="Times New Roman" w:hAnsi="Times New Roman" w:cs="Times New Roman"/>
        </w:rPr>
      </w:pPr>
      <w:r w:rsidRPr="006E6B4E">
        <w:rPr>
          <w:rFonts w:ascii="Times New Roman" w:hAnsi="Times New Roman" w:cs="Times New Roman"/>
        </w:rPr>
        <w:lastRenderedPageBreak/>
        <w:t>Lauren Wilcox</w:t>
      </w:r>
      <w:r w:rsidR="006418C6">
        <w:rPr>
          <w:rFonts w:ascii="Times New Roman" w:hAnsi="Times New Roman" w:cs="Times New Roman"/>
        </w:rPr>
        <w:t xml:space="preserve"> 2009. ‘</w:t>
      </w:r>
      <w:r w:rsidRPr="006E6B4E">
        <w:rPr>
          <w:rFonts w:ascii="Times New Roman" w:hAnsi="Times New Roman" w:cs="Times New Roman"/>
        </w:rPr>
        <w:t>Gendering the cult of the of</w:t>
      </w:r>
      <w:r w:rsidR="006418C6">
        <w:rPr>
          <w:rFonts w:ascii="Times New Roman" w:hAnsi="Times New Roman" w:cs="Times New Roman"/>
        </w:rPr>
        <w:t xml:space="preserve">fensive.’ </w:t>
      </w:r>
      <w:r w:rsidRPr="006E6B4E">
        <w:rPr>
          <w:rFonts w:ascii="Times New Roman" w:hAnsi="Times New Roman" w:cs="Times New Roman"/>
          <w:i/>
        </w:rPr>
        <w:t>Security Studies</w:t>
      </w:r>
      <w:r>
        <w:rPr>
          <w:rFonts w:ascii="Times New Roman" w:hAnsi="Times New Roman" w:cs="Times New Roman"/>
        </w:rPr>
        <w:t xml:space="preserve"> 18(2): 214-240.</w:t>
      </w:r>
    </w:p>
    <w:p w14:paraId="52DEF41B" w14:textId="77777777" w:rsidR="00D91EE1" w:rsidRDefault="00D91EE1" w:rsidP="00C953D4">
      <w:pPr>
        <w:ind w:left="1440"/>
        <w:rPr>
          <w:rFonts w:ascii="Times New Roman" w:hAnsi="Times New Roman" w:cs="Times New Roman"/>
        </w:rPr>
      </w:pPr>
    </w:p>
    <w:p w14:paraId="4E478287" w14:textId="28676344" w:rsidR="00D91EE1" w:rsidRDefault="00D91EE1" w:rsidP="00C953D4">
      <w:pPr>
        <w:ind w:left="1440"/>
        <w:rPr>
          <w:rFonts w:ascii="Times New Roman" w:hAnsi="Times New Roman" w:cs="Times New Roman"/>
          <w:u w:val="single"/>
        </w:rPr>
      </w:pPr>
      <w:r>
        <w:rPr>
          <w:rFonts w:ascii="Times New Roman" w:hAnsi="Times New Roman" w:cs="Times New Roman"/>
          <w:u w:val="single"/>
        </w:rPr>
        <w:t>Further reading:</w:t>
      </w:r>
    </w:p>
    <w:p w14:paraId="2157E299" w14:textId="77777777" w:rsidR="00D91EE1" w:rsidRDefault="00D91EE1" w:rsidP="00C953D4">
      <w:pPr>
        <w:ind w:left="1440"/>
        <w:rPr>
          <w:rFonts w:ascii="Times New Roman" w:hAnsi="Times New Roman" w:cs="Times New Roman"/>
          <w:u w:val="single"/>
        </w:rPr>
      </w:pPr>
    </w:p>
    <w:p w14:paraId="2111B8B6" w14:textId="645D4A03" w:rsidR="00AB549C" w:rsidRDefault="00AB549C" w:rsidP="00C953D4">
      <w:pPr>
        <w:ind w:left="1440"/>
        <w:rPr>
          <w:rFonts w:ascii="Times New Roman" w:hAnsi="Times New Roman" w:cs="Times New Roman"/>
        </w:rPr>
      </w:pPr>
      <w:r>
        <w:rPr>
          <w:rFonts w:ascii="Times New Roman" w:hAnsi="Times New Roman" w:cs="Times New Roman"/>
        </w:rPr>
        <w:t xml:space="preserve">Carol Cohn 1993. ‘Wars, wimps and women: talking gender and thinking war,’ in Miriam Cooke &amp; Angela Woollacott (eds.) </w:t>
      </w:r>
      <w:r>
        <w:rPr>
          <w:rFonts w:ascii="Times New Roman" w:hAnsi="Times New Roman" w:cs="Times New Roman"/>
          <w:i/>
        </w:rPr>
        <w:t xml:space="preserve">Gendering war talk. </w:t>
      </w:r>
      <w:r>
        <w:rPr>
          <w:rFonts w:ascii="Times New Roman" w:hAnsi="Times New Roman" w:cs="Times New Roman"/>
        </w:rPr>
        <w:t>Princeton: Princeton University Press, pp. 227-246.</w:t>
      </w:r>
    </w:p>
    <w:p w14:paraId="2EE36318" w14:textId="77777777" w:rsidR="00AB549C" w:rsidRPr="00AB549C" w:rsidRDefault="00AB549C" w:rsidP="00C953D4">
      <w:pPr>
        <w:ind w:left="1440"/>
        <w:rPr>
          <w:rFonts w:ascii="Times New Roman" w:hAnsi="Times New Roman" w:cs="Times New Roman"/>
        </w:rPr>
      </w:pPr>
    </w:p>
    <w:p w14:paraId="5208001C" w14:textId="3E6E36A3" w:rsidR="00D91EE1" w:rsidRPr="00D91EE1" w:rsidRDefault="00D91EE1" w:rsidP="00D91EE1">
      <w:pPr>
        <w:ind w:left="1440"/>
        <w:rPr>
          <w:rFonts w:ascii="Times New Roman" w:hAnsi="Times New Roman" w:cs="Times New Roman"/>
        </w:rPr>
      </w:pPr>
      <w:r>
        <w:rPr>
          <w:rFonts w:ascii="Times New Roman" w:hAnsi="Times New Roman" w:cs="Times New Roman"/>
        </w:rPr>
        <w:t>Vandra Harris &amp;</w:t>
      </w:r>
      <w:r w:rsidRPr="00D91EE1">
        <w:rPr>
          <w:rFonts w:ascii="Times New Roman" w:hAnsi="Times New Roman" w:cs="Times New Roman"/>
        </w:rPr>
        <w:t xml:space="preserve"> Andrew Goldsmith</w:t>
      </w:r>
      <w:r>
        <w:rPr>
          <w:rFonts w:ascii="Times New Roman" w:hAnsi="Times New Roman" w:cs="Times New Roman"/>
        </w:rPr>
        <w:t xml:space="preserve"> 2010. ‘</w:t>
      </w:r>
      <w:r w:rsidRPr="00D91EE1">
        <w:rPr>
          <w:rFonts w:ascii="Times New Roman" w:hAnsi="Times New Roman" w:cs="Times New Roman"/>
        </w:rPr>
        <w:t xml:space="preserve">Gendering transnational policing: experiences of </w:t>
      </w:r>
      <w:r>
        <w:rPr>
          <w:rFonts w:ascii="Times New Roman" w:hAnsi="Times New Roman" w:cs="Times New Roman"/>
        </w:rPr>
        <w:t>A</w:t>
      </w:r>
      <w:r w:rsidRPr="00D91EE1">
        <w:rPr>
          <w:rFonts w:ascii="Times New Roman" w:hAnsi="Times New Roman" w:cs="Times New Roman"/>
        </w:rPr>
        <w:t>ustralian women in international policing operations</w:t>
      </w:r>
      <w:r>
        <w:rPr>
          <w:rFonts w:ascii="Times New Roman" w:hAnsi="Times New Roman" w:cs="Times New Roman"/>
        </w:rPr>
        <w:t>’</w:t>
      </w:r>
      <w:r w:rsidRPr="00D91EE1">
        <w:rPr>
          <w:rFonts w:ascii="Times New Roman" w:hAnsi="Times New Roman" w:cs="Times New Roman"/>
        </w:rPr>
        <w:t xml:space="preserve">, </w:t>
      </w:r>
      <w:r w:rsidRPr="00D91EE1">
        <w:rPr>
          <w:rFonts w:ascii="Times New Roman" w:hAnsi="Times New Roman" w:cs="Times New Roman"/>
          <w:i/>
          <w:iCs/>
        </w:rPr>
        <w:t>International Peacekeeping</w:t>
      </w:r>
      <w:r w:rsidRPr="00D91EE1">
        <w:rPr>
          <w:rFonts w:ascii="Times New Roman" w:hAnsi="Times New Roman" w:cs="Times New Roman"/>
        </w:rPr>
        <w:t xml:space="preserve"> </w:t>
      </w:r>
      <w:r>
        <w:rPr>
          <w:rFonts w:ascii="Times New Roman" w:hAnsi="Times New Roman" w:cs="Times New Roman"/>
        </w:rPr>
        <w:t>(</w:t>
      </w:r>
      <w:r w:rsidRPr="00D91EE1">
        <w:rPr>
          <w:rFonts w:ascii="Times New Roman" w:hAnsi="Times New Roman" w:cs="Times New Roman"/>
        </w:rPr>
        <w:t>17</w:t>
      </w:r>
      <w:r>
        <w:rPr>
          <w:rFonts w:ascii="Times New Roman" w:hAnsi="Times New Roman" w:cs="Times New Roman"/>
        </w:rPr>
        <w:t>):</w:t>
      </w:r>
      <w:r w:rsidRPr="00D91EE1">
        <w:rPr>
          <w:rFonts w:ascii="Times New Roman" w:hAnsi="Times New Roman" w:cs="Times New Roman"/>
        </w:rPr>
        <w:t xml:space="preserve"> 2. </w:t>
      </w:r>
    </w:p>
    <w:p w14:paraId="439CD894" w14:textId="77777777" w:rsidR="00D91EE1" w:rsidRPr="00D91EE1" w:rsidRDefault="00D91EE1" w:rsidP="00C953D4">
      <w:pPr>
        <w:ind w:left="1440"/>
        <w:rPr>
          <w:rFonts w:ascii="Times New Roman" w:hAnsi="Times New Roman" w:cs="Times New Roman"/>
          <w:u w:val="single"/>
        </w:rPr>
      </w:pPr>
    </w:p>
    <w:p w14:paraId="572DF928" w14:textId="72AA4A17" w:rsidR="009F4990" w:rsidRDefault="009F4990" w:rsidP="009F4990">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r>
      <w:r w:rsidR="007E103E">
        <w:rPr>
          <w:rFonts w:ascii="Times New Roman" w:hAnsi="Times New Roman" w:cs="Times New Roman"/>
          <w:b/>
        </w:rPr>
        <w:t>Discourse and power</w:t>
      </w:r>
    </w:p>
    <w:p w14:paraId="1ABE97DC" w14:textId="77777777" w:rsidR="006C32F4" w:rsidRDefault="006C32F4" w:rsidP="009F4990">
      <w:pPr>
        <w:rPr>
          <w:rFonts w:ascii="Times New Roman" w:hAnsi="Times New Roman" w:cs="Times New Roman"/>
          <w:b/>
        </w:rPr>
      </w:pPr>
    </w:p>
    <w:p w14:paraId="6E176D0A" w14:textId="77777777" w:rsidR="00FD7642" w:rsidRDefault="00FD7642" w:rsidP="00FD7642">
      <w:pPr>
        <w:ind w:left="1440"/>
        <w:rPr>
          <w:rFonts w:ascii="Times New Roman" w:hAnsi="Times New Roman" w:cs="Times New Roman"/>
        </w:rPr>
      </w:pPr>
      <w:r>
        <w:rPr>
          <w:rFonts w:ascii="Times New Roman" w:hAnsi="Times New Roman" w:cs="Times New Roman"/>
        </w:rPr>
        <w:t xml:space="preserve">Lauren Wilcox 2011. ‘Beyond sex/gender: the feminist body of security.’ </w:t>
      </w:r>
      <w:r>
        <w:rPr>
          <w:rFonts w:ascii="Times New Roman" w:hAnsi="Times New Roman" w:cs="Times New Roman"/>
          <w:i/>
        </w:rPr>
        <w:t xml:space="preserve">Politics &amp; Gender </w:t>
      </w:r>
      <w:r>
        <w:rPr>
          <w:rFonts w:ascii="Times New Roman" w:hAnsi="Times New Roman" w:cs="Times New Roman"/>
        </w:rPr>
        <w:t xml:space="preserve">7(4): 595-560. </w:t>
      </w:r>
    </w:p>
    <w:p w14:paraId="32B5CA39" w14:textId="77777777" w:rsidR="00222B25" w:rsidRDefault="00222B25" w:rsidP="00FD7642">
      <w:pPr>
        <w:ind w:left="1440"/>
        <w:rPr>
          <w:rFonts w:ascii="Times New Roman" w:hAnsi="Times New Roman" w:cs="Times New Roman"/>
        </w:rPr>
      </w:pPr>
    </w:p>
    <w:p w14:paraId="031BB64A" w14:textId="197C6CC0" w:rsidR="00222B25" w:rsidRDefault="00222B25" w:rsidP="00FD7642">
      <w:pPr>
        <w:ind w:left="1440"/>
        <w:rPr>
          <w:rFonts w:ascii="Times New Roman" w:hAnsi="Times New Roman" w:cs="Times New Roman"/>
        </w:rPr>
      </w:pPr>
      <w:r>
        <w:rPr>
          <w:rFonts w:ascii="Times New Roman" w:hAnsi="Times New Roman" w:cs="Times New Roman"/>
        </w:rPr>
        <w:t xml:space="preserve">Butler, </w:t>
      </w:r>
      <w:r w:rsidR="00A64F75">
        <w:rPr>
          <w:rFonts w:ascii="Times New Roman" w:hAnsi="Times New Roman" w:cs="Times New Roman"/>
        </w:rPr>
        <w:t xml:space="preserve">Precarious life, grievable life. </w:t>
      </w:r>
    </w:p>
    <w:p w14:paraId="3BEE01F3" w14:textId="77777777" w:rsidR="002B71E2" w:rsidRPr="002B71E2" w:rsidRDefault="002B71E2" w:rsidP="002B71E2">
      <w:pPr>
        <w:ind w:left="720" w:firstLine="720"/>
        <w:rPr>
          <w:rFonts w:ascii="Times New Roman" w:hAnsi="Times New Roman" w:cs="Times New Roman"/>
        </w:rPr>
      </w:pPr>
    </w:p>
    <w:p w14:paraId="65F2AF97" w14:textId="2A471F14"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t>Week 7</w:t>
      </w:r>
    </w:p>
    <w:p w14:paraId="4B6545F8" w14:textId="77777777" w:rsidR="00A60841" w:rsidRDefault="00A60841" w:rsidP="00115928">
      <w:pPr>
        <w:rPr>
          <w:rFonts w:ascii="Times New Roman" w:hAnsi="Times New Roman" w:cs="Times New Roman"/>
          <w:b/>
        </w:rPr>
      </w:pPr>
    </w:p>
    <w:p w14:paraId="7106B63A" w14:textId="22FC53DB" w:rsidR="00F6306D" w:rsidRDefault="00F47EB7" w:rsidP="00F6306D">
      <w:pPr>
        <w:rPr>
          <w:rFonts w:ascii="Times New Roman" w:hAnsi="Times New Roman" w:cs="Times New Roman"/>
          <w:b/>
        </w:rPr>
      </w:pPr>
      <w:r>
        <w:rPr>
          <w:rFonts w:ascii="Times New Roman" w:hAnsi="Times New Roman" w:cs="Times New Roman"/>
          <w:b/>
        </w:rPr>
        <w:t>S</w:t>
      </w:r>
      <w:r w:rsidR="00115928">
        <w:rPr>
          <w:rFonts w:ascii="Times New Roman" w:hAnsi="Times New Roman" w:cs="Times New Roman"/>
          <w:b/>
        </w:rPr>
        <w:t xml:space="preserve">eminar </w:t>
      </w:r>
      <w:r>
        <w:rPr>
          <w:rFonts w:ascii="Times New Roman" w:hAnsi="Times New Roman" w:cs="Times New Roman"/>
          <w:b/>
        </w:rPr>
        <w:t>1</w:t>
      </w:r>
      <w:r w:rsidR="00115928">
        <w:rPr>
          <w:rFonts w:ascii="Times New Roman" w:hAnsi="Times New Roman" w:cs="Times New Roman"/>
          <w:b/>
        </w:rPr>
        <w:tab/>
      </w:r>
      <w:r w:rsidR="005F25E6">
        <w:rPr>
          <w:rFonts w:ascii="Times New Roman" w:hAnsi="Times New Roman" w:cs="Times New Roman"/>
          <w:b/>
        </w:rPr>
        <w:t>Sexual</w:t>
      </w:r>
      <w:r w:rsidR="002B71E2">
        <w:rPr>
          <w:rFonts w:ascii="Times New Roman" w:hAnsi="Times New Roman" w:cs="Times New Roman"/>
          <w:b/>
        </w:rPr>
        <w:t xml:space="preserve"> violence</w:t>
      </w:r>
      <w:r w:rsidR="005F25E6">
        <w:rPr>
          <w:rFonts w:ascii="Times New Roman" w:hAnsi="Times New Roman" w:cs="Times New Roman"/>
          <w:b/>
        </w:rPr>
        <w:t xml:space="preserve"> in peace and war</w:t>
      </w:r>
    </w:p>
    <w:p w14:paraId="250CF72F" w14:textId="77777777" w:rsidR="00F6306D" w:rsidRDefault="00F6306D" w:rsidP="00F6306D">
      <w:pPr>
        <w:rPr>
          <w:rFonts w:ascii="Times New Roman" w:hAnsi="Times New Roman" w:cs="Times New Roman"/>
          <w:b/>
        </w:rPr>
      </w:pPr>
    </w:p>
    <w:p w14:paraId="5231981C" w14:textId="65186B34" w:rsidR="00F6306D" w:rsidRDefault="00F6306D" w:rsidP="004B76D5">
      <w:pPr>
        <w:ind w:left="1440"/>
        <w:rPr>
          <w:rFonts w:ascii="Times New Roman" w:hAnsi="Times New Roman" w:cs="Times New Roman"/>
        </w:rPr>
      </w:pPr>
      <w:r>
        <w:rPr>
          <w:rFonts w:ascii="Times New Roman" w:hAnsi="Times New Roman" w:cs="Times New Roman"/>
        </w:rPr>
        <w:t xml:space="preserve">Rashida Manjoo &amp; Calleigh McRaith 2011. ‘Gender-based violence and justice in conflict and post-conflict areas.’ </w:t>
      </w:r>
      <w:r>
        <w:rPr>
          <w:rFonts w:ascii="Times New Roman" w:hAnsi="Times New Roman" w:cs="Times New Roman"/>
          <w:i/>
        </w:rPr>
        <w:t xml:space="preserve">Cornell International Law Journal </w:t>
      </w:r>
      <w:r>
        <w:rPr>
          <w:rFonts w:ascii="Times New Roman" w:hAnsi="Times New Roman" w:cs="Times New Roman"/>
        </w:rPr>
        <w:t>44</w:t>
      </w:r>
      <w:r w:rsidR="000F634A">
        <w:rPr>
          <w:rFonts w:ascii="Times New Roman" w:hAnsi="Times New Roman" w:cs="Times New Roman"/>
        </w:rPr>
        <w:t>(1)</w:t>
      </w:r>
      <w:r w:rsidR="004B76D5">
        <w:rPr>
          <w:rFonts w:ascii="Times New Roman" w:hAnsi="Times New Roman" w:cs="Times New Roman"/>
        </w:rPr>
        <w:t>: 11-31.</w:t>
      </w:r>
    </w:p>
    <w:p w14:paraId="1920D99E" w14:textId="77777777" w:rsidR="00546B1C" w:rsidRDefault="00546B1C" w:rsidP="007A67E9">
      <w:pPr>
        <w:rPr>
          <w:rFonts w:ascii="Times New Roman" w:hAnsi="Times New Roman" w:cs="Times New Roman"/>
          <w:lang w:val="en-US"/>
        </w:rPr>
      </w:pPr>
    </w:p>
    <w:p w14:paraId="7834FEE3" w14:textId="31FCF17C" w:rsidR="00F47EB7" w:rsidRDefault="003E4B9A" w:rsidP="00F47EB7">
      <w:pPr>
        <w:ind w:left="1440"/>
        <w:rPr>
          <w:rFonts w:ascii="Times New Roman" w:hAnsi="Times New Roman" w:cs="Times New Roman"/>
          <w:lang w:val="en-US"/>
        </w:rPr>
      </w:pPr>
      <w:r>
        <w:rPr>
          <w:rFonts w:ascii="Times New Roman" w:hAnsi="Times New Roman" w:cs="Times New Roman"/>
          <w:lang w:val="en-US"/>
        </w:rPr>
        <w:t>Lori</w:t>
      </w:r>
      <w:r w:rsidR="00F47EB7">
        <w:rPr>
          <w:rFonts w:ascii="Times New Roman" w:hAnsi="Times New Roman" w:cs="Times New Roman"/>
          <w:lang w:val="en-US"/>
        </w:rPr>
        <w:t xml:space="preserve"> Handrahan. 2004. ‘Conflict, gender, ethnicity and post-conflict </w:t>
      </w:r>
      <w:r w:rsidR="001745BC">
        <w:rPr>
          <w:rFonts w:ascii="Times New Roman" w:hAnsi="Times New Roman" w:cs="Times New Roman"/>
          <w:lang w:val="en-US"/>
        </w:rPr>
        <w:t>r</w:t>
      </w:r>
      <w:r w:rsidR="00F47EB7">
        <w:rPr>
          <w:rFonts w:ascii="Times New Roman" w:hAnsi="Times New Roman" w:cs="Times New Roman"/>
          <w:lang w:val="en-US"/>
        </w:rPr>
        <w:t xml:space="preserve">econstruction’, </w:t>
      </w:r>
      <w:r w:rsidR="00F47EB7">
        <w:rPr>
          <w:rFonts w:ascii="Times New Roman" w:hAnsi="Times New Roman" w:cs="Times New Roman"/>
          <w:i/>
          <w:lang w:val="en-US"/>
        </w:rPr>
        <w:t xml:space="preserve">Security Dialogue </w:t>
      </w:r>
      <w:r>
        <w:rPr>
          <w:rFonts w:ascii="Times New Roman" w:hAnsi="Times New Roman" w:cs="Times New Roman"/>
          <w:lang w:val="en-US"/>
        </w:rPr>
        <w:t>35(4): 429-442.</w:t>
      </w:r>
    </w:p>
    <w:p w14:paraId="66409A6F" w14:textId="77777777" w:rsidR="003A30DF" w:rsidRDefault="003A30DF" w:rsidP="00F47EB7">
      <w:pPr>
        <w:ind w:left="1440"/>
        <w:rPr>
          <w:rFonts w:ascii="Times New Roman" w:hAnsi="Times New Roman" w:cs="Times New Roman"/>
          <w:lang w:val="en-US"/>
        </w:rPr>
      </w:pPr>
    </w:p>
    <w:p w14:paraId="577182EB" w14:textId="11BFA191" w:rsidR="003A30DF" w:rsidRDefault="003A30DF" w:rsidP="00F47EB7">
      <w:pPr>
        <w:ind w:left="1440"/>
        <w:rPr>
          <w:rFonts w:ascii="Times New Roman" w:hAnsi="Times New Roman" w:cs="Times New Roman"/>
          <w:u w:val="single"/>
          <w:lang w:val="en-US"/>
        </w:rPr>
      </w:pPr>
      <w:r>
        <w:rPr>
          <w:rFonts w:ascii="Times New Roman" w:hAnsi="Times New Roman" w:cs="Times New Roman"/>
          <w:u w:val="single"/>
          <w:lang w:val="en-US"/>
        </w:rPr>
        <w:t>Further reading</w:t>
      </w:r>
    </w:p>
    <w:p w14:paraId="38B84F1B" w14:textId="77777777" w:rsidR="003A30DF" w:rsidRDefault="003A30DF" w:rsidP="00F47EB7">
      <w:pPr>
        <w:ind w:left="1440"/>
        <w:rPr>
          <w:rFonts w:ascii="Times New Roman" w:hAnsi="Times New Roman" w:cs="Times New Roman"/>
          <w:u w:val="single"/>
          <w:lang w:val="en-US"/>
        </w:rPr>
      </w:pPr>
    </w:p>
    <w:p w14:paraId="3DDF93CD" w14:textId="77777777" w:rsidR="007A67E9" w:rsidRDefault="007A67E9" w:rsidP="007A67E9">
      <w:pPr>
        <w:ind w:left="1440"/>
        <w:rPr>
          <w:rFonts w:ascii="Times New Roman" w:hAnsi="Times New Roman" w:cs="Times New Roman"/>
        </w:rPr>
      </w:pPr>
      <w:r>
        <w:rPr>
          <w:rFonts w:ascii="Times New Roman" w:hAnsi="Times New Roman" w:cs="Times New Roman"/>
        </w:rPr>
        <w:t xml:space="preserve">Rhonda Copelon 2000. ‘Gender crimes as war crimes: integrating crimes against women into International Criminal Law’ </w:t>
      </w:r>
      <w:r>
        <w:rPr>
          <w:rFonts w:ascii="Times New Roman" w:hAnsi="Times New Roman" w:cs="Times New Roman"/>
          <w:i/>
        </w:rPr>
        <w:t xml:space="preserve">McGill Law Journal </w:t>
      </w:r>
      <w:r>
        <w:rPr>
          <w:rFonts w:ascii="Times New Roman" w:hAnsi="Times New Roman" w:cs="Times New Roman"/>
        </w:rPr>
        <w:t xml:space="preserve">46: 217-240. </w:t>
      </w:r>
    </w:p>
    <w:p w14:paraId="4535E30F" w14:textId="77777777" w:rsidR="007A67E9" w:rsidRDefault="007A67E9" w:rsidP="00F47EB7">
      <w:pPr>
        <w:ind w:left="1440"/>
        <w:rPr>
          <w:rFonts w:ascii="Times New Roman" w:hAnsi="Times New Roman" w:cs="Times New Roman"/>
          <w:lang w:val="en-US"/>
        </w:rPr>
      </w:pPr>
    </w:p>
    <w:p w14:paraId="63D34D96" w14:textId="54000D51" w:rsidR="00B761F9" w:rsidRPr="00CD5D32" w:rsidRDefault="00B761F9" w:rsidP="00F47EB7">
      <w:pPr>
        <w:ind w:left="1440"/>
        <w:rPr>
          <w:rFonts w:ascii="Times New Roman" w:hAnsi="Times New Roman" w:cs="Times New Roman"/>
          <w:lang w:val="en-US"/>
        </w:rPr>
      </w:pPr>
      <w:r>
        <w:rPr>
          <w:rFonts w:ascii="Times New Roman" w:hAnsi="Times New Roman" w:cs="Times New Roman"/>
          <w:lang w:val="en-US"/>
        </w:rPr>
        <w:t>Inger Skjelsb</w:t>
      </w:r>
      <w:r w:rsidR="00CD5D32">
        <w:rPr>
          <w:rFonts w:ascii="Times New Roman" w:hAnsi="Times New Roman" w:cs="Times New Roman"/>
          <w:lang w:val="en-US"/>
        </w:rPr>
        <w:t xml:space="preserve">æk 2001. ‘Sexual violence and war: mapping out a complex relationship.’ </w:t>
      </w:r>
      <w:r w:rsidR="00CD5D32">
        <w:rPr>
          <w:rFonts w:ascii="Times New Roman" w:hAnsi="Times New Roman" w:cs="Times New Roman"/>
          <w:i/>
          <w:lang w:val="en-US"/>
        </w:rPr>
        <w:t xml:space="preserve">European Journal of International Relations </w:t>
      </w:r>
      <w:r w:rsidR="00CD5D32">
        <w:rPr>
          <w:rFonts w:ascii="Times New Roman" w:hAnsi="Times New Roman" w:cs="Times New Roman"/>
          <w:lang w:val="en-US"/>
        </w:rPr>
        <w:t xml:space="preserve">7(2): 211-237. </w:t>
      </w:r>
    </w:p>
    <w:p w14:paraId="3C5450DA" w14:textId="77777777" w:rsidR="00B761F9" w:rsidRDefault="00B761F9" w:rsidP="00F47EB7">
      <w:pPr>
        <w:ind w:left="1440"/>
        <w:rPr>
          <w:rFonts w:ascii="Times New Roman" w:hAnsi="Times New Roman" w:cs="Times New Roman"/>
          <w:lang w:val="en-US"/>
        </w:rPr>
      </w:pPr>
    </w:p>
    <w:p w14:paraId="7FA5FA95" w14:textId="09083B17" w:rsidR="003A30DF" w:rsidRDefault="003A30DF" w:rsidP="00F47EB7">
      <w:pPr>
        <w:ind w:left="1440"/>
        <w:rPr>
          <w:rFonts w:ascii="Times New Roman" w:hAnsi="Times New Roman" w:cs="Times New Roman"/>
          <w:lang w:val="en-US"/>
        </w:rPr>
      </w:pPr>
      <w:r>
        <w:rPr>
          <w:rFonts w:ascii="Times New Roman" w:hAnsi="Times New Roman" w:cs="Times New Roman"/>
          <w:lang w:val="en-US"/>
        </w:rPr>
        <w:t xml:space="preserve">Susan Brownmiller 1975. </w:t>
      </w:r>
      <w:r>
        <w:rPr>
          <w:rFonts w:ascii="Times New Roman" w:hAnsi="Times New Roman" w:cs="Times New Roman"/>
          <w:i/>
          <w:lang w:val="en-US"/>
        </w:rPr>
        <w:t>Against our will</w:t>
      </w:r>
      <w:r w:rsidR="002E0CE5">
        <w:rPr>
          <w:rFonts w:ascii="Times New Roman" w:hAnsi="Times New Roman" w:cs="Times New Roman"/>
          <w:i/>
          <w:lang w:val="en-US"/>
        </w:rPr>
        <w:t xml:space="preserve">. </w:t>
      </w:r>
      <w:r w:rsidR="002E0CE5">
        <w:rPr>
          <w:rFonts w:ascii="Times New Roman" w:hAnsi="Times New Roman" w:cs="Times New Roman"/>
          <w:lang w:val="en-US"/>
        </w:rPr>
        <w:t xml:space="preserve">New York: Fawcett Columbine. </w:t>
      </w:r>
    </w:p>
    <w:p w14:paraId="209F096D" w14:textId="77777777" w:rsidR="000F634A" w:rsidRDefault="000F634A" w:rsidP="00F47EB7">
      <w:pPr>
        <w:ind w:left="1440"/>
        <w:rPr>
          <w:rFonts w:ascii="Times New Roman" w:hAnsi="Times New Roman" w:cs="Times New Roman"/>
          <w:lang w:val="en-US"/>
        </w:rPr>
      </w:pPr>
    </w:p>
    <w:p w14:paraId="10395F16" w14:textId="72CD7D86" w:rsidR="000F634A" w:rsidRDefault="000F634A" w:rsidP="00F47EB7">
      <w:pPr>
        <w:ind w:left="1440"/>
        <w:rPr>
          <w:rFonts w:ascii="Times New Roman" w:hAnsi="Times New Roman" w:cs="Times New Roman"/>
          <w:lang w:val="en-US"/>
        </w:rPr>
      </w:pPr>
      <w:r>
        <w:rPr>
          <w:rFonts w:ascii="Times New Roman" w:hAnsi="Times New Roman" w:cs="Times New Roman"/>
          <w:lang w:val="en-US"/>
        </w:rPr>
        <w:t xml:space="preserve">Elisabeth Rehn &amp; Ellen Johnson Sirleaf 2002. </w:t>
      </w:r>
      <w:r>
        <w:rPr>
          <w:rFonts w:ascii="Times New Roman" w:hAnsi="Times New Roman" w:cs="Times New Roman"/>
          <w:i/>
          <w:lang w:val="en-US"/>
        </w:rPr>
        <w:t xml:space="preserve">Women, war, peace: the independent experts’ assessment on the impact of armed conflict on women and women’s role in peacebuilding. </w:t>
      </w:r>
      <w:r>
        <w:rPr>
          <w:rFonts w:ascii="Times New Roman" w:hAnsi="Times New Roman" w:cs="Times New Roman"/>
          <w:lang w:val="en-US"/>
        </w:rPr>
        <w:t xml:space="preserve">New York: UNIFEM. Ch 1: Violence against women.  </w:t>
      </w:r>
    </w:p>
    <w:p w14:paraId="76AF9D0C" w14:textId="77777777" w:rsidR="00CD6FE5" w:rsidRDefault="00CD6FE5" w:rsidP="00F47EB7">
      <w:pPr>
        <w:ind w:left="1440"/>
        <w:rPr>
          <w:rFonts w:ascii="Times New Roman" w:hAnsi="Times New Roman" w:cs="Times New Roman"/>
          <w:lang w:val="en-US"/>
        </w:rPr>
      </w:pPr>
    </w:p>
    <w:p w14:paraId="4A28C0BB" w14:textId="1B8B6D35" w:rsidR="00CD6FE5" w:rsidRPr="00CD6FE5" w:rsidRDefault="00CD6FE5" w:rsidP="00F47EB7">
      <w:pPr>
        <w:ind w:left="1440"/>
        <w:rPr>
          <w:rFonts w:ascii="Times New Roman" w:hAnsi="Times New Roman" w:cs="Times New Roman"/>
          <w:i/>
          <w:lang w:val="en-US"/>
        </w:rPr>
      </w:pPr>
      <w:r>
        <w:rPr>
          <w:rFonts w:ascii="Times New Roman" w:hAnsi="Times New Roman" w:cs="Times New Roman"/>
          <w:lang w:val="en-US"/>
        </w:rPr>
        <w:t xml:space="preserve">Anonymous. </w:t>
      </w:r>
      <w:r>
        <w:rPr>
          <w:rFonts w:ascii="Times New Roman" w:hAnsi="Times New Roman" w:cs="Times New Roman"/>
          <w:i/>
          <w:lang w:val="en-US"/>
        </w:rPr>
        <w:t xml:space="preserve">A woman in Berlin. </w:t>
      </w:r>
    </w:p>
    <w:p w14:paraId="3E656476" w14:textId="77777777" w:rsidR="005948BD" w:rsidRDefault="005948BD" w:rsidP="005948BD">
      <w:pPr>
        <w:rPr>
          <w:rFonts w:ascii="Times New Roman" w:hAnsi="Times New Roman" w:cs="Times New Roman"/>
          <w:lang w:val="en-US"/>
        </w:rPr>
      </w:pPr>
    </w:p>
    <w:p w14:paraId="5564CE1A" w14:textId="77777777" w:rsidR="00A64F75" w:rsidRDefault="00A64F75" w:rsidP="005948BD">
      <w:pPr>
        <w:rPr>
          <w:rFonts w:ascii="Times New Roman" w:hAnsi="Times New Roman" w:cs="Times New Roman"/>
          <w:lang w:val="en-US"/>
        </w:rPr>
      </w:pPr>
    </w:p>
    <w:p w14:paraId="52CBD0CB" w14:textId="321686B1" w:rsidR="005948BD" w:rsidRDefault="005948BD" w:rsidP="005948BD">
      <w:pPr>
        <w:rPr>
          <w:rFonts w:ascii="Times New Roman" w:hAnsi="Times New Roman" w:cs="Times New Roman"/>
          <w:b/>
          <w:lang w:val="en-US"/>
        </w:rPr>
      </w:pPr>
      <w:r>
        <w:rPr>
          <w:rFonts w:ascii="Times New Roman" w:hAnsi="Times New Roman" w:cs="Times New Roman"/>
          <w:b/>
          <w:lang w:val="en-US"/>
        </w:rPr>
        <w:lastRenderedPageBreak/>
        <w:t>Seminar 2</w:t>
      </w:r>
      <w:r>
        <w:rPr>
          <w:rFonts w:ascii="Times New Roman" w:hAnsi="Times New Roman" w:cs="Times New Roman"/>
          <w:b/>
          <w:lang w:val="en-US"/>
        </w:rPr>
        <w:tab/>
      </w:r>
      <w:r w:rsidR="009F4990">
        <w:rPr>
          <w:rFonts w:ascii="Times New Roman" w:hAnsi="Times New Roman" w:cs="Times New Roman"/>
          <w:b/>
          <w:lang w:val="en-US"/>
        </w:rPr>
        <w:t>Unpacking the discourse of</w:t>
      </w:r>
      <w:r>
        <w:rPr>
          <w:rFonts w:ascii="Times New Roman" w:hAnsi="Times New Roman" w:cs="Times New Roman"/>
          <w:b/>
          <w:lang w:val="en-US"/>
        </w:rPr>
        <w:t xml:space="preserve"> ‘rape as a weapon of war’</w:t>
      </w:r>
    </w:p>
    <w:p w14:paraId="105A6ABD" w14:textId="77777777" w:rsidR="00C953D4" w:rsidRDefault="00C953D4" w:rsidP="005948BD">
      <w:pPr>
        <w:rPr>
          <w:rFonts w:ascii="Times New Roman" w:hAnsi="Times New Roman" w:cs="Times New Roman"/>
          <w:lang w:val="en-US"/>
        </w:rPr>
      </w:pPr>
    </w:p>
    <w:p w14:paraId="717E62A8" w14:textId="6DB99659" w:rsidR="005948BD" w:rsidRPr="006B472D" w:rsidRDefault="006B472D" w:rsidP="001E2C90">
      <w:pPr>
        <w:ind w:left="1440"/>
        <w:rPr>
          <w:rFonts w:ascii="Times New Roman" w:hAnsi="Times New Roman" w:cs="Times New Roman"/>
          <w:lang w:val="en-US"/>
        </w:rPr>
      </w:pPr>
      <w:r w:rsidRPr="006B472D">
        <w:rPr>
          <w:rFonts w:ascii="Times New Roman" w:hAnsi="Times New Roman" w:cs="Times New Roman"/>
          <w:lang w:val="en-US"/>
        </w:rPr>
        <w:t xml:space="preserve">Sara </w:t>
      </w:r>
      <w:r w:rsidR="005948BD">
        <w:rPr>
          <w:rFonts w:ascii="Times New Roman" w:hAnsi="Times New Roman" w:cs="Times New Roman"/>
          <w:lang w:val="en-US"/>
        </w:rPr>
        <w:t>Meger</w:t>
      </w:r>
      <w:r>
        <w:rPr>
          <w:rFonts w:ascii="Times New Roman" w:hAnsi="Times New Roman" w:cs="Times New Roman"/>
          <w:lang w:val="en-US"/>
        </w:rPr>
        <w:t xml:space="preserve"> (2016) ‘The fetishization of sexual violence in international security.’ </w:t>
      </w:r>
      <w:r>
        <w:rPr>
          <w:rFonts w:ascii="Times New Roman" w:hAnsi="Times New Roman" w:cs="Times New Roman"/>
          <w:i/>
          <w:lang w:val="en-US"/>
        </w:rPr>
        <w:t xml:space="preserve">International Studies Quarterly </w:t>
      </w:r>
      <w:r>
        <w:rPr>
          <w:rFonts w:ascii="Times New Roman" w:hAnsi="Times New Roman" w:cs="Times New Roman"/>
          <w:lang w:val="en-US"/>
        </w:rPr>
        <w:t>60: 149-159.</w:t>
      </w:r>
      <w:r w:rsidR="007B6945">
        <w:rPr>
          <w:rFonts w:ascii="Times New Roman" w:hAnsi="Times New Roman" w:cs="Times New Roman"/>
          <w:lang w:val="en-US"/>
        </w:rPr>
        <w:t xml:space="preserve"> </w:t>
      </w:r>
    </w:p>
    <w:p w14:paraId="66C8DA44" w14:textId="77777777" w:rsidR="005948BD" w:rsidRDefault="005948BD" w:rsidP="005948BD">
      <w:pPr>
        <w:rPr>
          <w:rFonts w:ascii="Times New Roman" w:hAnsi="Times New Roman" w:cs="Times New Roman"/>
          <w:lang w:val="en-US"/>
        </w:rPr>
      </w:pPr>
    </w:p>
    <w:p w14:paraId="2BAF1B36" w14:textId="389FD1CE" w:rsidR="00E851F2" w:rsidRPr="003A30DF" w:rsidRDefault="00E851F2" w:rsidP="003A30DF">
      <w:pPr>
        <w:ind w:left="1440"/>
        <w:rPr>
          <w:rFonts w:ascii="Times New Roman" w:hAnsi="Times New Roman" w:cs="Times New Roman"/>
          <w:lang w:val="en-US"/>
        </w:rPr>
      </w:pPr>
      <w:r>
        <w:rPr>
          <w:rFonts w:ascii="Times New Roman" w:hAnsi="Times New Roman" w:cs="Times New Roman"/>
          <w:lang w:val="en-US"/>
        </w:rPr>
        <w:t xml:space="preserve">Rosemary Grey &amp; Laura J. Shepherd </w:t>
      </w:r>
      <w:r w:rsidR="003A30DF">
        <w:rPr>
          <w:rFonts w:ascii="Times New Roman" w:hAnsi="Times New Roman" w:cs="Times New Roman"/>
          <w:lang w:val="en-US"/>
        </w:rPr>
        <w:t xml:space="preserve">2012. ‘“Stop rape now?” Masculinity, responsibility and conflict-related sexual violence.’ </w:t>
      </w:r>
      <w:r w:rsidR="003A30DF">
        <w:rPr>
          <w:rFonts w:ascii="Times New Roman" w:hAnsi="Times New Roman" w:cs="Times New Roman"/>
          <w:i/>
          <w:lang w:val="en-US"/>
        </w:rPr>
        <w:t xml:space="preserve">Men and Masculinities </w:t>
      </w:r>
      <w:r w:rsidR="003A30DF">
        <w:rPr>
          <w:rFonts w:ascii="Times New Roman" w:hAnsi="Times New Roman" w:cs="Times New Roman"/>
          <w:lang w:val="en-US"/>
        </w:rPr>
        <w:t xml:space="preserve">16(1): 115-135. </w:t>
      </w:r>
    </w:p>
    <w:p w14:paraId="0CF86C9C" w14:textId="77777777" w:rsidR="00E13C72" w:rsidRDefault="00E13C72" w:rsidP="007B6945">
      <w:pPr>
        <w:ind w:left="1440"/>
        <w:rPr>
          <w:rFonts w:ascii="Times New Roman" w:hAnsi="Times New Roman" w:cs="Times New Roman"/>
          <w:lang w:val="en-US"/>
        </w:rPr>
      </w:pPr>
    </w:p>
    <w:p w14:paraId="316B46EF" w14:textId="7B8D1A60" w:rsidR="00E13C72" w:rsidRDefault="00E13C72" w:rsidP="007B6945">
      <w:pPr>
        <w:ind w:left="1440"/>
        <w:rPr>
          <w:rFonts w:ascii="Times New Roman" w:hAnsi="Times New Roman" w:cs="Times New Roman"/>
          <w:u w:val="single"/>
          <w:lang w:val="en-US"/>
        </w:rPr>
      </w:pPr>
      <w:r>
        <w:rPr>
          <w:rFonts w:ascii="Times New Roman" w:hAnsi="Times New Roman" w:cs="Times New Roman"/>
          <w:u w:val="single"/>
          <w:lang w:val="en-US"/>
        </w:rPr>
        <w:t>Further reading</w:t>
      </w:r>
    </w:p>
    <w:p w14:paraId="6F39C47A" w14:textId="77777777" w:rsidR="00E13C72" w:rsidRDefault="00E13C72" w:rsidP="007B6945">
      <w:pPr>
        <w:ind w:left="1440"/>
        <w:rPr>
          <w:rFonts w:ascii="Times New Roman" w:hAnsi="Times New Roman" w:cs="Times New Roman"/>
          <w:u w:val="single"/>
          <w:lang w:val="en-US"/>
        </w:rPr>
      </w:pPr>
    </w:p>
    <w:p w14:paraId="225C9A8A" w14:textId="77777777" w:rsidR="00E851F2" w:rsidRDefault="00E851F2" w:rsidP="00E851F2">
      <w:pPr>
        <w:ind w:left="1440"/>
        <w:rPr>
          <w:rFonts w:ascii="Times New Roman" w:hAnsi="Times New Roman" w:cs="Times New Roman"/>
          <w:lang w:val="en-US"/>
        </w:rPr>
      </w:pPr>
      <w:r>
        <w:rPr>
          <w:rFonts w:ascii="Times New Roman" w:hAnsi="Times New Roman" w:cs="Times New Roman"/>
          <w:lang w:val="en-US"/>
        </w:rPr>
        <w:t xml:space="preserve">Maria Eriksson Baaz &amp; Maria Stern (2013) </w:t>
      </w:r>
      <w:r>
        <w:rPr>
          <w:rFonts w:ascii="Times New Roman" w:hAnsi="Times New Roman" w:cs="Times New Roman"/>
          <w:i/>
          <w:lang w:val="en-US"/>
        </w:rPr>
        <w:t xml:space="preserve">Sexual violence as a weapon of war? Perceptions, prescriptions, problems in the Congo and beyond, </w:t>
      </w:r>
      <w:r>
        <w:rPr>
          <w:rFonts w:ascii="Times New Roman" w:hAnsi="Times New Roman" w:cs="Times New Roman"/>
          <w:lang w:val="en-US"/>
        </w:rPr>
        <w:t>New York: Zed Books, pp. 42-63.</w:t>
      </w:r>
    </w:p>
    <w:p w14:paraId="55A16511" w14:textId="77777777" w:rsidR="00E851F2" w:rsidRDefault="00E851F2" w:rsidP="007B6945">
      <w:pPr>
        <w:ind w:left="1440"/>
        <w:rPr>
          <w:rFonts w:ascii="Times New Roman" w:hAnsi="Times New Roman" w:cs="Times New Roman"/>
          <w:lang w:val="en-US"/>
        </w:rPr>
      </w:pPr>
    </w:p>
    <w:p w14:paraId="16337EA0" w14:textId="65DC2916" w:rsidR="00E13C72" w:rsidRDefault="00E13C72" w:rsidP="007B6945">
      <w:pPr>
        <w:ind w:left="1440"/>
        <w:rPr>
          <w:rFonts w:ascii="Times New Roman" w:hAnsi="Times New Roman" w:cs="Times New Roman"/>
          <w:lang w:val="en-US"/>
        </w:rPr>
      </w:pPr>
      <w:r>
        <w:rPr>
          <w:rFonts w:ascii="Times New Roman" w:hAnsi="Times New Roman" w:cs="Times New Roman"/>
          <w:lang w:val="en-US"/>
        </w:rPr>
        <w:t xml:space="preserve">Jacqui True (2012) </w:t>
      </w:r>
      <w:r>
        <w:rPr>
          <w:rFonts w:ascii="Times New Roman" w:hAnsi="Times New Roman" w:cs="Times New Roman"/>
          <w:i/>
          <w:lang w:val="en-US"/>
        </w:rPr>
        <w:t xml:space="preserve">The political economy of violence against women, </w:t>
      </w:r>
      <w:r>
        <w:rPr>
          <w:rFonts w:ascii="Times New Roman" w:hAnsi="Times New Roman" w:cs="Times New Roman"/>
          <w:lang w:val="en-US"/>
        </w:rPr>
        <w:t xml:space="preserve">Oxford: Oxford University Press. Chapter: ‘New and old tactics of war’. </w:t>
      </w:r>
    </w:p>
    <w:p w14:paraId="19FC1AFC" w14:textId="77777777" w:rsidR="00D304BE" w:rsidRDefault="00D304BE" w:rsidP="007B6945">
      <w:pPr>
        <w:ind w:left="1440"/>
        <w:rPr>
          <w:rFonts w:ascii="Times New Roman" w:hAnsi="Times New Roman" w:cs="Times New Roman"/>
          <w:lang w:val="en-US"/>
        </w:rPr>
      </w:pPr>
    </w:p>
    <w:p w14:paraId="77A3FE13" w14:textId="52F091D6" w:rsidR="00D304BE" w:rsidRPr="00E13C72" w:rsidRDefault="00D304BE" w:rsidP="007B6945">
      <w:pPr>
        <w:ind w:left="1440"/>
        <w:rPr>
          <w:rFonts w:ascii="Times New Roman" w:hAnsi="Times New Roman" w:cs="Times New Roman"/>
          <w:lang w:val="en-US"/>
        </w:rPr>
      </w:pPr>
      <w:r>
        <w:rPr>
          <w:rFonts w:ascii="Times New Roman" w:hAnsi="Times New Roman" w:cs="Times New Roman"/>
          <w:lang w:val="en-US"/>
        </w:rPr>
        <w:t xml:space="preserve">Sarah Chynoweth 2017. </w:t>
      </w:r>
      <w:r>
        <w:rPr>
          <w:rFonts w:ascii="Times New Roman" w:hAnsi="Times New Roman" w:cs="Times New Roman"/>
          <w:i/>
          <w:lang w:val="en-US"/>
        </w:rPr>
        <w:t xml:space="preserve">“We keep it in our hearts” – Sexual violence against men and boys in the Syria crisis. </w:t>
      </w:r>
      <w:r>
        <w:rPr>
          <w:rFonts w:ascii="Times New Roman" w:hAnsi="Times New Roman" w:cs="Times New Roman"/>
          <w:lang w:val="en-US"/>
        </w:rPr>
        <w:t xml:space="preserve">UN High Commissioner for Refugees (UNHCR) October 2017: </w:t>
      </w:r>
      <w:hyperlink r:id="rId8" w:history="1">
        <w:r w:rsidRPr="00821DAC">
          <w:rPr>
            <w:rStyle w:val="Hyperlink"/>
            <w:rFonts w:ascii="Times New Roman" w:hAnsi="Times New Roman" w:cs="Times New Roman"/>
            <w:lang w:val="en-US"/>
          </w:rPr>
          <w:t>http://www.refworld.org/docid/5a128e814.html</w:t>
        </w:r>
      </w:hyperlink>
      <w:r>
        <w:rPr>
          <w:rFonts w:ascii="Times New Roman" w:hAnsi="Times New Roman" w:cs="Times New Roman"/>
          <w:lang w:val="en-US"/>
        </w:rPr>
        <w:t xml:space="preserve">  </w:t>
      </w:r>
    </w:p>
    <w:p w14:paraId="05801956" w14:textId="77777777" w:rsidR="004E371C" w:rsidRDefault="004E371C" w:rsidP="004E371C">
      <w:pPr>
        <w:rPr>
          <w:rFonts w:ascii="Times New Roman" w:hAnsi="Times New Roman" w:cs="Times New Roman"/>
          <w:lang w:val="en-US"/>
        </w:rPr>
      </w:pPr>
    </w:p>
    <w:p w14:paraId="1E58AE45" w14:textId="7BDC489F" w:rsidR="004E371C" w:rsidRPr="004E371C" w:rsidRDefault="004E371C" w:rsidP="004E371C">
      <w:pPr>
        <w:shd w:val="clear" w:color="auto" w:fill="D9D9D9" w:themeFill="background1" w:themeFillShade="D9"/>
        <w:rPr>
          <w:rFonts w:ascii="Times New Roman" w:hAnsi="Times New Roman" w:cs="Times New Roman"/>
          <w:b/>
          <w:lang w:val="en-US"/>
        </w:rPr>
      </w:pPr>
      <w:r>
        <w:rPr>
          <w:rFonts w:ascii="Times New Roman" w:hAnsi="Times New Roman" w:cs="Times New Roman"/>
          <w:b/>
          <w:lang w:val="en-US"/>
        </w:rPr>
        <w:t>Week 8</w:t>
      </w:r>
    </w:p>
    <w:p w14:paraId="24232FEB" w14:textId="77777777" w:rsidR="00F47EB7" w:rsidRDefault="00F47EB7" w:rsidP="00F47EB7">
      <w:pPr>
        <w:ind w:left="1440"/>
        <w:rPr>
          <w:rFonts w:ascii="Times New Roman" w:hAnsi="Times New Roman" w:cs="Times New Roman"/>
          <w:lang w:val="en-US"/>
        </w:rPr>
      </w:pPr>
    </w:p>
    <w:p w14:paraId="1A6021F8" w14:textId="58D0AD50" w:rsidR="005948BD" w:rsidRPr="00795CFB" w:rsidRDefault="005948BD" w:rsidP="005948BD">
      <w:pPr>
        <w:rPr>
          <w:rFonts w:ascii="Times New Roman" w:hAnsi="Times New Roman" w:cs="Times New Roman"/>
          <w:b/>
        </w:rPr>
      </w:pPr>
      <w:r>
        <w:rPr>
          <w:rFonts w:ascii="Times New Roman" w:hAnsi="Times New Roman" w:cs="Times New Roman"/>
          <w:b/>
        </w:rPr>
        <w:t>Seminar 1</w:t>
      </w:r>
      <w:r>
        <w:rPr>
          <w:rFonts w:ascii="Times New Roman" w:hAnsi="Times New Roman" w:cs="Times New Roman"/>
          <w:b/>
        </w:rPr>
        <w:tab/>
      </w:r>
      <w:r w:rsidR="00E13C72">
        <w:rPr>
          <w:rFonts w:ascii="Times New Roman" w:hAnsi="Times New Roman" w:cs="Times New Roman"/>
          <w:b/>
        </w:rPr>
        <w:t xml:space="preserve">The UN’s Women, Peace &amp; Security Agenda </w:t>
      </w:r>
    </w:p>
    <w:p w14:paraId="1090F10B" w14:textId="77777777" w:rsidR="005948BD" w:rsidRDefault="005948BD" w:rsidP="005948BD">
      <w:pPr>
        <w:autoSpaceDE w:val="0"/>
        <w:autoSpaceDN w:val="0"/>
        <w:adjustRightInd w:val="0"/>
        <w:ind w:left="1440"/>
        <w:rPr>
          <w:rFonts w:ascii="Times New Roman" w:hAnsi="Times New Roman" w:cs="Times New Roman"/>
        </w:rPr>
      </w:pPr>
    </w:p>
    <w:p w14:paraId="774145D6" w14:textId="29E7956F" w:rsidR="00E122D4" w:rsidRPr="004F08ED" w:rsidRDefault="004F08ED" w:rsidP="005948BD">
      <w:pPr>
        <w:autoSpaceDE w:val="0"/>
        <w:autoSpaceDN w:val="0"/>
        <w:adjustRightInd w:val="0"/>
        <w:ind w:left="1440"/>
        <w:rPr>
          <w:rFonts w:ascii="Times New Roman" w:hAnsi="Times New Roman" w:cs="Times New Roman"/>
        </w:rPr>
      </w:pPr>
      <w:r>
        <w:rPr>
          <w:rFonts w:ascii="Times New Roman" w:hAnsi="Times New Roman" w:cs="Times New Roman"/>
        </w:rPr>
        <w:t xml:space="preserve">Karen Barnes 2011. ‘The evolution and implementation of UNSCR 1325: an overview,’ in Funmi Olonisakin et al. (eds.) </w:t>
      </w:r>
      <w:r>
        <w:rPr>
          <w:rFonts w:ascii="Times New Roman" w:hAnsi="Times New Roman" w:cs="Times New Roman"/>
          <w:i/>
        </w:rPr>
        <w:t xml:space="preserve">Women, peace and security: translating policy into practice. </w:t>
      </w:r>
      <w:r>
        <w:rPr>
          <w:rFonts w:ascii="Times New Roman" w:hAnsi="Times New Roman" w:cs="Times New Roman"/>
        </w:rPr>
        <w:t>London: Routledge, pp. 15-33.</w:t>
      </w:r>
    </w:p>
    <w:p w14:paraId="3715669B" w14:textId="77777777" w:rsidR="00F414DD" w:rsidRDefault="00F414DD" w:rsidP="005948BD">
      <w:pPr>
        <w:autoSpaceDE w:val="0"/>
        <w:autoSpaceDN w:val="0"/>
        <w:adjustRightInd w:val="0"/>
        <w:ind w:left="1440"/>
        <w:rPr>
          <w:rFonts w:ascii="Times New Roman" w:hAnsi="Times New Roman" w:cs="Times New Roman"/>
        </w:rPr>
      </w:pPr>
    </w:p>
    <w:p w14:paraId="753300A6" w14:textId="77777777" w:rsidR="00F414DD" w:rsidRPr="00E122D4" w:rsidRDefault="00F414DD" w:rsidP="00F414DD">
      <w:pPr>
        <w:autoSpaceDE w:val="0"/>
        <w:autoSpaceDN w:val="0"/>
        <w:adjustRightInd w:val="0"/>
        <w:ind w:left="1440"/>
        <w:rPr>
          <w:rFonts w:ascii="Times New Roman" w:hAnsi="Times New Roman" w:cs="Times New Roman"/>
        </w:rPr>
      </w:pPr>
      <w:r>
        <w:rPr>
          <w:rFonts w:ascii="Times New Roman" w:hAnsi="Times New Roman" w:cs="Times New Roman"/>
        </w:rPr>
        <w:t xml:space="preserve">Soumita Basu 2016. ‘The global south writes 1325 (too).’ </w:t>
      </w:r>
      <w:r>
        <w:rPr>
          <w:rFonts w:ascii="Times New Roman" w:hAnsi="Times New Roman" w:cs="Times New Roman"/>
          <w:i/>
        </w:rPr>
        <w:t xml:space="preserve">International Political Science Review </w:t>
      </w:r>
      <w:r>
        <w:rPr>
          <w:rFonts w:ascii="Times New Roman" w:hAnsi="Times New Roman" w:cs="Times New Roman"/>
        </w:rPr>
        <w:t>37(3): 362-374.</w:t>
      </w:r>
    </w:p>
    <w:p w14:paraId="4B0E0DC4" w14:textId="77777777" w:rsidR="00F414DD" w:rsidRDefault="00F414DD" w:rsidP="005948BD">
      <w:pPr>
        <w:autoSpaceDE w:val="0"/>
        <w:autoSpaceDN w:val="0"/>
        <w:adjustRightInd w:val="0"/>
        <w:ind w:left="1440"/>
        <w:rPr>
          <w:rFonts w:ascii="Times New Roman" w:hAnsi="Times New Roman" w:cs="Times New Roman"/>
        </w:rPr>
      </w:pPr>
    </w:p>
    <w:p w14:paraId="40ACE873" w14:textId="73798539" w:rsidR="00F414DD" w:rsidRDefault="00F414DD" w:rsidP="005948BD">
      <w:pPr>
        <w:autoSpaceDE w:val="0"/>
        <w:autoSpaceDN w:val="0"/>
        <w:adjustRightInd w:val="0"/>
        <w:ind w:left="1440"/>
        <w:rPr>
          <w:rFonts w:ascii="Times New Roman" w:hAnsi="Times New Roman" w:cs="Times New Roman"/>
          <w:u w:val="single"/>
        </w:rPr>
      </w:pPr>
      <w:r>
        <w:rPr>
          <w:rFonts w:ascii="Times New Roman" w:hAnsi="Times New Roman" w:cs="Times New Roman"/>
          <w:u w:val="single"/>
        </w:rPr>
        <w:t>Further reading:</w:t>
      </w:r>
    </w:p>
    <w:p w14:paraId="445E5F44" w14:textId="77777777" w:rsidR="00F414DD" w:rsidRDefault="00F414DD" w:rsidP="005948BD">
      <w:pPr>
        <w:autoSpaceDE w:val="0"/>
        <w:autoSpaceDN w:val="0"/>
        <w:adjustRightInd w:val="0"/>
        <w:ind w:left="1440"/>
        <w:rPr>
          <w:rFonts w:ascii="Times New Roman" w:hAnsi="Times New Roman" w:cs="Times New Roman"/>
          <w:u w:val="single"/>
        </w:rPr>
      </w:pPr>
    </w:p>
    <w:p w14:paraId="4D9EB0AE" w14:textId="77777777" w:rsidR="00F414DD" w:rsidRDefault="00F414DD" w:rsidP="00F414DD">
      <w:pPr>
        <w:autoSpaceDE w:val="0"/>
        <w:autoSpaceDN w:val="0"/>
        <w:adjustRightInd w:val="0"/>
        <w:ind w:left="1440"/>
        <w:rPr>
          <w:rFonts w:ascii="Times New Roman" w:hAnsi="Times New Roman" w:cs="Times New Roman"/>
        </w:rPr>
      </w:pPr>
      <w:r>
        <w:rPr>
          <w:rFonts w:ascii="Times New Roman" w:hAnsi="Times New Roman" w:cs="Times New Roman"/>
        </w:rPr>
        <w:t xml:space="preserve">Laura J. Shepherd 2017. ‘The Women, Peace and Security Agenda and the United Nations’, in Anthony Burke &amp; Rita Parker (eds.) </w:t>
      </w:r>
      <w:r>
        <w:rPr>
          <w:rFonts w:ascii="Times New Roman" w:hAnsi="Times New Roman" w:cs="Times New Roman"/>
          <w:i/>
        </w:rPr>
        <w:t xml:space="preserve">Global insecurity: futures of global chaos and governance. </w:t>
      </w:r>
      <w:r>
        <w:rPr>
          <w:rFonts w:ascii="Times New Roman" w:hAnsi="Times New Roman" w:cs="Times New Roman"/>
        </w:rPr>
        <w:t>London: Palgrave Macmillan, pp. 139-158.</w:t>
      </w:r>
    </w:p>
    <w:p w14:paraId="5ECC7F94" w14:textId="77777777" w:rsidR="004F08ED" w:rsidRDefault="004F08ED" w:rsidP="00F414DD">
      <w:pPr>
        <w:autoSpaceDE w:val="0"/>
        <w:autoSpaceDN w:val="0"/>
        <w:adjustRightInd w:val="0"/>
        <w:ind w:left="1440"/>
        <w:rPr>
          <w:rFonts w:ascii="Times New Roman" w:hAnsi="Times New Roman" w:cs="Times New Roman"/>
        </w:rPr>
      </w:pPr>
    </w:p>
    <w:p w14:paraId="6647377E" w14:textId="50E420FC" w:rsidR="004F08ED" w:rsidRPr="00E122D4" w:rsidRDefault="004F08ED" w:rsidP="00F414DD">
      <w:pPr>
        <w:autoSpaceDE w:val="0"/>
        <w:autoSpaceDN w:val="0"/>
        <w:adjustRightInd w:val="0"/>
        <w:ind w:left="1440"/>
        <w:rPr>
          <w:rFonts w:ascii="Times New Roman" w:hAnsi="Times New Roman" w:cs="Times New Roman"/>
        </w:rPr>
      </w:pPr>
      <w:r>
        <w:rPr>
          <w:rFonts w:ascii="Times New Roman" w:hAnsi="Times New Roman" w:cs="Times New Roman"/>
        </w:rPr>
        <w:t xml:space="preserve">Carol Cohn 2008. ‘Mainstreaming gender in UN security policy: a path to political transformation?’ in Shirin Rai &amp; Georgina Waylen (eds.) </w:t>
      </w:r>
      <w:r>
        <w:rPr>
          <w:rFonts w:ascii="Times New Roman" w:hAnsi="Times New Roman" w:cs="Times New Roman"/>
          <w:i/>
        </w:rPr>
        <w:t xml:space="preserve">Global governance: feminist perspectives. </w:t>
      </w:r>
      <w:r>
        <w:rPr>
          <w:rFonts w:ascii="Times New Roman" w:hAnsi="Times New Roman" w:cs="Times New Roman"/>
        </w:rPr>
        <w:t>Basingstoke: Palgrave Macmillan, pp. 185-206.</w:t>
      </w:r>
    </w:p>
    <w:p w14:paraId="7494BA48" w14:textId="77777777" w:rsidR="00E122D4" w:rsidRDefault="00E122D4" w:rsidP="003B4E3E">
      <w:pPr>
        <w:autoSpaceDE w:val="0"/>
        <w:autoSpaceDN w:val="0"/>
        <w:adjustRightInd w:val="0"/>
        <w:rPr>
          <w:rFonts w:ascii="Times New Roman" w:hAnsi="Times New Roman" w:cs="Times New Roman"/>
        </w:rPr>
      </w:pPr>
    </w:p>
    <w:p w14:paraId="237BFF6D" w14:textId="3FBA50AC" w:rsidR="005948BD" w:rsidRDefault="005948BD" w:rsidP="005948BD">
      <w:pPr>
        <w:autoSpaceDE w:val="0"/>
        <w:autoSpaceDN w:val="0"/>
        <w:adjustRightInd w:val="0"/>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r>
      <w:r w:rsidR="00E122D4">
        <w:rPr>
          <w:rFonts w:ascii="Times New Roman" w:hAnsi="Times New Roman" w:cs="Times New Roman"/>
          <w:b/>
        </w:rPr>
        <w:t>Critical perspectives on the</w:t>
      </w:r>
      <w:r>
        <w:rPr>
          <w:rFonts w:ascii="Times New Roman" w:hAnsi="Times New Roman" w:cs="Times New Roman"/>
          <w:b/>
        </w:rPr>
        <w:t xml:space="preserve"> WPS agenda</w:t>
      </w:r>
    </w:p>
    <w:p w14:paraId="6C3E6343" w14:textId="77777777" w:rsidR="00E122D4" w:rsidRDefault="00E122D4" w:rsidP="00685ADD">
      <w:pPr>
        <w:autoSpaceDE w:val="0"/>
        <w:autoSpaceDN w:val="0"/>
        <w:adjustRightInd w:val="0"/>
        <w:ind w:left="720" w:firstLine="720"/>
        <w:rPr>
          <w:rFonts w:ascii="Times New Roman" w:hAnsi="Times New Roman" w:cs="Times New Roman"/>
        </w:rPr>
      </w:pPr>
    </w:p>
    <w:p w14:paraId="56FD9889" w14:textId="7EC895F1" w:rsidR="00685ADD" w:rsidRPr="004E77D5" w:rsidRDefault="00290F65" w:rsidP="004E77D5">
      <w:pPr>
        <w:autoSpaceDE w:val="0"/>
        <w:autoSpaceDN w:val="0"/>
        <w:adjustRightInd w:val="0"/>
        <w:ind w:left="1440"/>
        <w:rPr>
          <w:rFonts w:ascii="Times New Roman" w:hAnsi="Times New Roman" w:cs="Times New Roman"/>
        </w:rPr>
      </w:pPr>
      <w:r>
        <w:rPr>
          <w:rFonts w:ascii="Times New Roman" w:hAnsi="Times New Roman" w:cs="Times New Roman"/>
        </w:rPr>
        <w:t>Sheri Lynn Gibbings 2011. ‘</w:t>
      </w:r>
      <w:r w:rsidR="00685ADD" w:rsidRPr="00685ADD">
        <w:rPr>
          <w:rFonts w:ascii="Times New Roman" w:hAnsi="Times New Roman" w:cs="Times New Roman"/>
        </w:rPr>
        <w:t xml:space="preserve">No angry women at the </w:t>
      </w:r>
      <w:r>
        <w:rPr>
          <w:rFonts w:ascii="Times New Roman" w:hAnsi="Times New Roman" w:cs="Times New Roman"/>
        </w:rPr>
        <w:t xml:space="preserve">United Nations: </w:t>
      </w:r>
      <w:r w:rsidR="004E77D5">
        <w:rPr>
          <w:rFonts w:ascii="Times New Roman" w:hAnsi="Times New Roman" w:cs="Times New Roman"/>
        </w:rPr>
        <w:t xml:space="preserve">political dreams and cultural politics of United Nations Security Council Resolution 1325.’ </w:t>
      </w:r>
      <w:r w:rsidR="004E77D5">
        <w:rPr>
          <w:rFonts w:ascii="Times New Roman" w:hAnsi="Times New Roman" w:cs="Times New Roman"/>
          <w:i/>
        </w:rPr>
        <w:t xml:space="preserve">International Feminist Journal of Politics </w:t>
      </w:r>
      <w:r w:rsidR="004E77D5">
        <w:rPr>
          <w:rFonts w:ascii="Times New Roman" w:hAnsi="Times New Roman" w:cs="Times New Roman"/>
        </w:rPr>
        <w:t xml:space="preserve">13(4): 522-538. </w:t>
      </w:r>
    </w:p>
    <w:p w14:paraId="59D1A11A" w14:textId="77777777" w:rsidR="00685ADD" w:rsidRDefault="00685ADD" w:rsidP="005948BD">
      <w:pPr>
        <w:autoSpaceDE w:val="0"/>
        <w:autoSpaceDN w:val="0"/>
        <w:adjustRightInd w:val="0"/>
        <w:rPr>
          <w:rFonts w:ascii="Times New Roman" w:hAnsi="Times New Roman" w:cs="Times New Roman"/>
          <w:b/>
        </w:rPr>
      </w:pPr>
    </w:p>
    <w:p w14:paraId="3C725C7C" w14:textId="06441BCB" w:rsidR="00A4010B" w:rsidRPr="00A4010B" w:rsidRDefault="00A4010B" w:rsidP="004326D0">
      <w:pPr>
        <w:autoSpaceDE w:val="0"/>
        <w:autoSpaceDN w:val="0"/>
        <w:adjustRightInd w:val="0"/>
        <w:ind w:left="1440"/>
        <w:rPr>
          <w:rFonts w:ascii="Times New Roman" w:hAnsi="Times New Roman" w:cs="Times New Roman"/>
        </w:rPr>
      </w:pPr>
      <w:r>
        <w:rPr>
          <w:rFonts w:ascii="Times New Roman" w:hAnsi="Times New Roman" w:cs="Times New Roman"/>
        </w:rPr>
        <w:t xml:space="preserve">Paul Kirby &amp; Laura J. Shepherd 2016. ‘The futures past of the Women, Peace and Security agenda.’ </w:t>
      </w:r>
      <w:r>
        <w:rPr>
          <w:rFonts w:ascii="Times New Roman" w:hAnsi="Times New Roman" w:cs="Times New Roman"/>
          <w:i/>
        </w:rPr>
        <w:t xml:space="preserve">International Affairs </w:t>
      </w:r>
      <w:r w:rsidR="004326D0">
        <w:rPr>
          <w:rFonts w:ascii="Times New Roman" w:hAnsi="Times New Roman" w:cs="Times New Roman"/>
        </w:rPr>
        <w:t xml:space="preserve">92(2): 373-392. </w:t>
      </w:r>
    </w:p>
    <w:p w14:paraId="5AB92451" w14:textId="77777777" w:rsidR="00685ADD" w:rsidRDefault="00685ADD" w:rsidP="005948BD">
      <w:pPr>
        <w:rPr>
          <w:rFonts w:ascii="Times New Roman" w:hAnsi="Times New Roman" w:cs="Times New Roman"/>
        </w:rPr>
      </w:pPr>
    </w:p>
    <w:p w14:paraId="1FDE562E" w14:textId="2F3C1C53" w:rsidR="001D03CD" w:rsidRPr="001D03CD" w:rsidRDefault="001D03CD" w:rsidP="005948BD">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Further reading: </w:t>
      </w:r>
    </w:p>
    <w:p w14:paraId="1DC5170F" w14:textId="77777777" w:rsidR="005948BD" w:rsidRDefault="005948BD" w:rsidP="005948BD">
      <w:pPr>
        <w:autoSpaceDE w:val="0"/>
        <w:autoSpaceDN w:val="0"/>
        <w:adjustRightInd w:val="0"/>
        <w:rPr>
          <w:rFonts w:ascii="Times New Roman" w:hAnsi="Times New Roman" w:cs="Times New Roman"/>
        </w:rPr>
      </w:pPr>
    </w:p>
    <w:p w14:paraId="103BF08D" w14:textId="77777777" w:rsidR="001F72A0" w:rsidRDefault="001F72A0" w:rsidP="001F72A0">
      <w:pPr>
        <w:ind w:left="1440"/>
        <w:rPr>
          <w:rFonts w:ascii="Times New Roman" w:hAnsi="Times New Roman" w:cs="Times New Roman"/>
        </w:rPr>
      </w:pPr>
      <w:r>
        <w:rPr>
          <w:rFonts w:ascii="Times New Roman" w:hAnsi="Times New Roman" w:cs="Times New Roman"/>
        </w:rPr>
        <w:t xml:space="preserve">Nicola Pratt 2013. ‘Reconceptualizing gender, reinscribing racial-sexual boundaries in international security: the case of UN Security Council Resolution 1325 on Women, Peace and Security.’ </w:t>
      </w:r>
      <w:r>
        <w:rPr>
          <w:rFonts w:ascii="Times New Roman" w:hAnsi="Times New Roman" w:cs="Times New Roman"/>
          <w:i/>
        </w:rPr>
        <w:t xml:space="preserve">International Studies Quarterly </w:t>
      </w:r>
      <w:r>
        <w:rPr>
          <w:rFonts w:ascii="Times New Roman" w:hAnsi="Times New Roman" w:cs="Times New Roman"/>
        </w:rPr>
        <w:t xml:space="preserve">57(4): 772-783. </w:t>
      </w:r>
    </w:p>
    <w:p w14:paraId="66880B24" w14:textId="77777777" w:rsidR="001F72A0" w:rsidRDefault="001F72A0" w:rsidP="00A4010B">
      <w:pPr>
        <w:autoSpaceDE w:val="0"/>
        <w:autoSpaceDN w:val="0"/>
        <w:adjustRightInd w:val="0"/>
        <w:ind w:left="1440"/>
        <w:rPr>
          <w:rFonts w:ascii="Times New Roman" w:hAnsi="Times New Roman" w:cs="Times New Roman"/>
        </w:rPr>
      </w:pPr>
    </w:p>
    <w:p w14:paraId="6443DFE6" w14:textId="77777777" w:rsidR="00A4010B" w:rsidRDefault="00A4010B" w:rsidP="00A4010B">
      <w:pPr>
        <w:autoSpaceDE w:val="0"/>
        <w:autoSpaceDN w:val="0"/>
        <w:adjustRightInd w:val="0"/>
        <w:ind w:left="1440"/>
        <w:rPr>
          <w:rFonts w:ascii="Times New Roman" w:hAnsi="Times New Roman" w:cs="Times New Roman"/>
        </w:rPr>
      </w:pPr>
      <w:r>
        <w:rPr>
          <w:rFonts w:ascii="Times New Roman" w:hAnsi="Times New Roman" w:cs="Times New Roman"/>
        </w:rPr>
        <w:t xml:space="preserve">Nicola </w:t>
      </w:r>
      <w:r w:rsidRPr="00C2718E">
        <w:rPr>
          <w:rFonts w:ascii="Times New Roman" w:hAnsi="Times New Roman" w:cs="Times New Roman"/>
        </w:rPr>
        <w:t>Pr</w:t>
      </w:r>
      <w:r>
        <w:rPr>
          <w:rFonts w:ascii="Times New Roman" w:hAnsi="Times New Roman" w:cs="Times New Roman"/>
        </w:rPr>
        <w:t>att &amp; Sophie Richter-Devroe. 2011.</w:t>
      </w:r>
      <w:r w:rsidRPr="00C2718E">
        <w:rPr>
          <w:rFonts w:ascii="Times New Roman" w:hAnsi="Times New Roman" w:cs="Times New Roman"/>
        </w:rPr>
        <w:t xml:space="preserve"> </w:t>
      </w:r>
      <w:r>
        <w:rPr>
          <w:rFonts w:ascii="Times New Roman" w:hAnsi="Times New Roman" w:cs="Times New Roman"/>
        </w:rPr>
        <w:t>‘</w:t>
      </w:r>
      <w:r w:rsidRPr="00C2718E">
        <w:rPr>
          <w:rFonts w:ascii="Times New Roman" w:hAnsi="Times New Roman" w:cs="Times New Roman"/>
        </w:rPr>
        <w:t>Critically examining UNSCR 1325 on women, peace and security</w:t>
      </w:r>
      <w:r>
        <w:rPr>
          <w:rFonts w:ascii="Times New Roman" w:hAnsi="Times New Roman" w:cs="Times New Roman"/>
        </w:rPr>
        <w:t>.’</w:t>
      </w:r>
      <w:r w:rsidRPr="00C2718E">
        <w:rPr>
          <w:rFonts w:ascii="Times New Roman" w:hAnsi="Times New Roman" w:cs="Times New Roman"/>
        </w:rPr>
        <w:t xml:space="preserve"> </w:t>
      </w:r>
      <w:r w:rsidRPr="00C2718E">
        <w:rPr>
          <w:rFonts w:ascii="Times New Roman" w:hAnsi="Times New Roman" w:cs="Times New Roman"/>
          <w:i/>
          <w:iCs/>
        </w:rPr>
        <w:t>International Feminist Journal of Politics</w:t>
      </w:r>
      <w:r w:rsidRPr="00C2718E">
        <w:rPr>
          <w:rFonts w:ascii="Times New Roman" w:hAnsi="Times New Roman" w:cs="Times New Roman"/>
        </w:rPr>
        <w:t xml:space="preserve"> 13(4)</w:t>
      </w:r>
      <w:r>
        <w:rPr>
          <w:rFonts w:ascii="Times New Roman" w:hAnsi="Times New Roman" w:cs="Times New Roman"/>
        </w:rPr>
        <w:t>:</w:t>
      </w:r>
      <w:r w:rsidRPr="00C2718E">
        <w:rPr>
          <w:rFonts w:ascii="Times New Roman" w:hAnsi="Times New Roman" w:cs="Times New Roman"/>
        </w:rPr>
        <w:t xml:space="preserve"> 489-503.</w:t>
      </w:r>
    </w:p>
    <w:p w14:paraId="1AF17717" w14:textId="77777777" w:rsidR="00A4010B" w:rsidRDefault="00A4010B" w:rsidP="008B5F58">
      <w:pPr>
        <w:autoSpaceDE w:val="0"/>
        <w:autoSpaceDN w:val="0"/>
        <w:adjustRightInd w:val="0"/>
        <w:ind w:left="1440"/>
        <w:rPr>
          <w:rFonts w:ascii="Times New Roman" w:hAnsi="Times New Roman" w:cs="Times New Roman"/>
        </w:rPr>
      </w:pPr>
    </w:p>
    <w:p w14:paraId="750E4C6E" w14:textId="5A7ABB9B" w:rsidR="005948BD" w:rsidRDefault="001D03CD" w:rsidP="008B5F58">
      <w:pPr>
        <w:autoSpaceDE w:val="0"/>
        <w:autoSpaceDN w:val="0"/>
        <w:adjustRightInd w:val="0"/>
        <w:ind w:left="1440"/>
        <w:rPr>
          <w:rFonts w:ascii="Times New Roman" w:hAnsi="Times New Roman" w:cs="Times New Roman"/>
        </w:rPr>
      </w:pPr>
      <w:r>
        <w:rPr>
          <w:rFonts w:ascii="Times New Roman" w:hAnsi="Times New Roman" w:cs="Times New Roman"/>
        </w:rPr>
        <w:t xml:space="preserve">Nadine Puechguirbal 2010. ‘Discourses on gender, patriarchy and Resolution 1325: a textual analysis of UN documents.’ </w:t>
      </w:r>
      <w:r>
        <w:rPr>
          <w:rFonts w:ascii="Times New Roman" w:hAnsi="Times New Roman" w:cs="Times New Roman"/>
          <w:i/>
        </w:rPr>
        <w:t xml:space="preserve">International Peacekeeping </w:t>
      </w:r>
      <w:r w:rsidR="008B5F58">
        <w:rPr>
          <w:rFonts w:ascii="Times New Roman" w:hAnsi="Times New Roman" w:cs="Times New Roman"/>
        </w:rPr>
        <w:t xml:space="preserve">17(2): 172-187. </w:t>
      </w:r>
      <w:r w:rsidR="005948BD">
        <w:rPr>
          <w:rFonts w:ascii="Times New Roman" w:hAnsi="Times New Roman" w:cs="Times New Roman"/>
        </w:rPr>
        <w:t xml:space="preserve"> </w:t>
      </w:r>
    </w:p>
    <w:p w14:paraId="25D00BE2" w14:textId="77777777" w:rsidR="005948BD" w:rsidRDefault="005948BD" w:rsidP="005948BD">
      <w:pPr>
        <w:tabs>
          <w:tab w:val="left" w:pos="720"/>
          <w:tab w:val="left" w:pos="1440"/>
          <w:tab w:val="left" w:pos="2160"/>
          <w:tab w:val="left" w:pos="2880"/>
          <w:tab w:val="left" w:pos="3600"/>
          <w:tab w:val="left" w:pos="4320"/>
          <w:tab w:val="left" w:pos="5040"/>
          <w:tab w:val="left" w:pos="5520"/>
        </w:tabs>
        <w:rPr>
          <w:rFonts w:ascii="Times New Roman" w:hAnsi="Times New Roman" w:cs="Times New Roman"/>
          <w:b/>
        </w:rPr>
      </w:pPr>
    </w:p>
    <w:p w14:paraId="4CDAFD16" w14:textId="082C229E" w:rsidR="004E371C" w:rsidRDefault="004E371C" w:rsidP="004E371C">
      <w:pPr>
        <w:shd w:val="clear" w:color="auto" w:fill="D9D9D9" w:themeFill="background1" w:themeFillShade="D9"/>
        <w:tabs>
          <w:tab w:val="left" w:pos="720"/>
          <w:tab w:val="left" w:pos="1440"/>
          <w:tab w:val="left" w:pos="2160"/>
          <w:tab w:val="left" w:pos="2880"/>
          <w:tab w:val="left" w:pos="3600"/>
          <w:tab w:val="left" w:pos="4320"/>
          <w:tab w:val="left" w:pos="5040"/>
          <w:tab w:val="left" w:pos="5520"/>
        </w:tabs>
        <w:rPr>
          <w:rFonts w:ascii="Times New Roman" w:hAnsi="Times New Roman" w:cs="Times New Roman"/>
          <w:b/>
        </w:rPr>
      </w:pPr>
      <w:r>
        <w:rPr>
          <w:rFonts w:ascii="Times New Roman" w:hAnsi="Times New Roman" w:cs="Times New Roman"/>
          <w:b/>
        </w:rPr>
        <w:t>Week 9</w:t>
      </w:r>
    </w:p>
    <w:p w14:paraId="2038B0E9" w14:textId="77777777" w:rsidR="004E371C" w:rsidRDefault="004E371C" w:rsidP="005948BD">
      <w:pPr>
        <w:tabs>
          <w:tab w:val="left" w:pos="720"/>
          <w:tab w:val="left" w:pos="1440"/>
          <w:tab w:val="left" w:pos="2160"/>
          <w:tab w:val="left" w:pos="2880"/>
          <w:tab w:val="left" w:pos="3600"/>
          <w:tab w:val="left" w:pos="4320"/>
          <w:tab w:val="left" w:pos="5040"/>
          <w:tab w:val="left" w:pos="5520"/>
        </w:tabs>
        <w:rPr>
          <w:rFonts w:ascii="Times New Roman" w:hAnsi="Times New Roman" w:cs="Times New Roman"/>
          <w:b/>
        </w:rPr>
      </w:pPr>
    </w:p>
    <w:p w14:paraId="630D9BCE" w14:textId="08F39A89" w:rsidR="00A6228C" w:rsidRPr="00FD7642" w:rsidRDefault="005948BD" w:rsidP="00FD7642">
      <w:pPr>
        <w:tabs>
          <w:tab w:val="left" w:pos="720"/>
          <w:tab w:val="left" w:pos="1440"/>
          <w:tab w:val="left" w:pos="2160"/>
          <w:tab w:val="left" w:pos="2880"/>
          <w:tab w:val="left" w:pos="3600"/>
          <w:tab w:val="left" w:pos="4320"/>
          <w:tab w:val="left" w:pos="5040"/>
          <w:tab w:val="left" w:pos="5520"/>
        </w:tabs>
        <w:rPr>
          <w:rFonts w:ascii="Times New Roman" w:hAnsi="Times New Roman" w:cs="Times New Roman"/>
          <w:b/>
        </w:rPr>
      </w:pPr>
      <w:r w:rsidRPr="007E103E">
        <w:rPr>
          <w:rFonts w:ascii="Times New Roman" w:hAnsi="Times New Roman" w:cs="Times New Roman"/>
          <w:b/>
        </w:rPr>
        <w:t>Seminar</w:t>
      </w:r>
      <w:r w:rsidR="004E371C" w:rsidRPr="007E103E">
        <w:rPr>
          <w:rFonts w:ascii="Times New Roman" w:hAnsi="Times New Roman" w:cs="Times New Roman"/>
          <w:b/>
        </w:rPr>
        <w:t xml:space="preserve"> 1</w:t>
      </w:r>
      <w:r w:rsidRPr="007E103E">
        <w:rPr>
          <w:rFonts w:ascii="Times New Roman" w:hAnsi="Times New Roman" w:cs="Times New Roman"/>
          <w:b/>
        </w:rPr>
        <w:tab/>
      </w:r>
      <w:r w:rsidR="00E13C72" w:rsidRPr="007E103E">
        <w:rPr>
          <w:rFonts w:ascii="Times New Roman" w:hAnsi="Times New Roman" w:cs="Times New Roman"/>
          <w:b/>
        </w:rPr>
        <w:t>In the aftermath</w:t>
      </w:r>
      <w:r w:rsidR="002B71E2" w:rsidRPr="007E103E">
        <w:rPr>
          <w:rFonts w:ascii="Times New Roman" w:hAnsi="Times New Roman" w:cs="Times New Roman"/>
          <w:b/>
        </w:rPr>
        <w:t xml:space="preserve"> of conflict</w:t>
      </w:r>
      <w:r w:rsidR="00E13C72">
        <w:rPr>
          <w:rFonts w:ascii="Times New Roman" w:hAnsi="Times New Roman" w:cs="Times New Roman"/>
          <w:b/>
        </w:rPr>
        <w:t xml:space="preserve"> </w:t>
      </w:r>
    </w:p>
    <w:p w14:paraId="66522C92" w14:textId="77777777" w:rsidR="00D24CF6" w:rsidRPr="00D24CF6" w:rsidRDefault="00D24CF6" w:rsidP="005948BD">
      <w:pPr>
        <w:ind w:left="1440"/>
        <w:rPr>
          <w:rFonts w:ascii="Times New Roman" w:hAnsi="Times New Roman" w:cs="Times New Roman"/>
          <w:lang w:val="en-US"/>
        </w:rPr>
      </w:pPr>
    </w:p>
    <w:p w14:paraId="673CABDB" w14:textId="62F354ED" w:rsidR="005948BD" w:rsidRPr="00E177A6" w:rsidRDefault="005948BD" w:rsidP="00E177A6">
      <w:pPr>
        <w:ind w:left="1440"/>
        <w:rPr>
          <w:rFonts w:ascii="Times New Roman" w:hAnsi="Times New Roman" w:cs="Times New Roman"/>
          <w:lang w:val="en-US"/>
        </w:rPr>
      </w:pPr>
      <w:r>
        <w:rPr>
          <w:rFonts w:ascii="Times New Roman" w:hAnsi="Times New Roman" w:cs="Times New Roman"/>
          <w:lang w:val="en-US"/>
        </w:rPr>
        <w:t xml:space="preserve">D. Pankhurst. 2008. ‘Post-war backlash violence against women’, in D. Pankhurst (ed.) </w:t>
      </w:r>
      <w:r>
        <w:rPr>
          <w:rFonts w:ascii="Times New Roman" w:hAnsi="Times New Roman" w:cs="Times New Roman"/>
          <w:i/>
          <w:lang w:val="en-US"/>
        </w:rPr>
        <w:t xml:space="preserve">Gendered Peace, </w:t>
      </w:r>
      <w:r>
        <w:rPr>
          <w:rFonts w:ascii="Times New Roman" w:hAnsi="Times New Roman" w:cs="Times New Roman"/>
          <w:lang w:val="en-US"/>
        </w:rPr>
        <w:t xml:space="preserve">London: Routledge. </w:t>
      </w:r>
    </w:p>
    <w:p w14:paraId="7CE51BB1" w14:textId="77777777" w:rsidR="005948BD" w:rsidRDefault="005948BD" w:rsidP="00E177A6">
      <w:pPr>
        <w:tabs>
          <w:tab w:val="left" w:pos="720"/>
          <w:tab w:val="left" w:pos="1440"/>
          <w:tab w:val="left" w:pos="2160"/>
          <w:tab w:val="left" w:pos="2880"/>
          <w:tab w:val="left" w:pos="3600"/>
          <w:tab w:val="left" w:pos="4320"/>
          <w:tab w:val="left" w:pos="5040"/>
          <w:tab w:val="left" w:pos="5520"/>
        </w:tabs>
        <w:ind w:firstLine="720"/>
        <w:rPr>
          <w:rFonts w:ascii="Times New Roman" w:hAnsi="Times New Roman" w:cs="Times New Roman"/>
          <w:b/>
        </w:rPr>
      </w:pPr>
    </w:p>
    <w:p w14:paraId="14D0A227" w14:textId="0CF1C86F" w:rsidR="00240C54" w:rsidRDefault="00222B25" w:rsidP="00222B25">
      <w:pPr>
        <w:tabs>
          <w:tab w:val="left" w:pos="720"/>
          <w:tab w:val="left" w:pos="1440"/>
          <w:tab w:val="left" w:pos="2160"/>
          <w:tab w:val="left" w:pos="2880"/>
          <w:tab w:val="left" w:pos="3600"/>
          <w:tab w:val="left" w:pos="4320"/>
          <w:tab w:val="left" w:pos="5040"/>
          <w:tab w:val="left" w:pos="5520"/>
        </w:tabs>
        <w:ind w:left="1440"/>
        <w:rPr>
          <w:rFonts w:ascii="Times New Roman" w:hAnsi="Times New Roman" w:cs="Times New Roman"/>
        </w:rPr>
      </w:pPr>
      <w:r w:rsidRPr="00222B25">
        <w:rPr>
          <w:rFonts w:ascii="Times New Roman" w:hAnsi="Times New Roman" w:cs="Times New Roman"/>
        </w:rPr>
        <w:t xml:space="preserve">Megan </w:t>
      </w:r>
      <w:r w:rsidR="00240C54">
        <w:rPr>
          <w:rFonts w:ascii="Times New Roman" w:hAnsi="Times New Roman" w:cs="Times New Roman"/>
        </w:rPr>
        <w:t>Mac</w:t>
      </w:r>
      <w:r>
        <w:rPr>
          <w:rFonts w:ascii="Times New Roman" w:hAnsi="Times New Roman" w:cs="Times New Roman"/>
        </w:rPr>
        <w:t>K</w:t>
      </w:r>
      <w:r w:rsidR="00240C54">
        <w:rPr>
          <w:rFonts w:ascii="Times New Roman" w:hAnsi="Times New Roman" w:cs="Times New Roman"/>
        </w:rPr>
        <w:t xml:space="preserve">enzie </w:t>
      </w:r>
      <w:r>
        <w:rPr>
          <w:rFonts w:ascii="Times New Roman" w:hAnsi="Times New Roman" w:cs="Times New Roman"/>
        </w:rPr>
        <w:t>2016. ‘Gender and post-conflict security,’ in Simona Sharoni et al. (eds.)</w:t>
      </w:r>
      <w:r w:rsidR="00240C54">
        <w:rPr>
          <w:rFonts w:ascii="Times New Roman" w:hAnsi="Times New Roman" w:cs="Times New Roman"/>
        </w:rPr>
        <w:t xml:space="preserve"> </w:t>
      </w:r>
      <w:r w:rsidR="00240C54">
        <w:rPr>
          <w:rFonts w:ascii="Times New Roman" w:hAnsi="Times New Roman" w:cs="Times New Roman"/>
          <w:i/>
        </w:rPr>
        <w:t>Handbook o</w:t>
      </w:r>
      <w:r>
        <w:rPr>
          <w:rFonts w:ascii="Times New Roman" w:hAnsi="Times New Roman" w:cs="Times New Roman"/>
          <w:i/>
        </w:rPr>
        <w:t>n</w:t>
      </w:r>
      <w:r w:rsidR="00240C54">
        <w:rPr>
          <w:rFonts w:ascii="Times New Roman" w:hAnsi="Times New Roman" w:cs="Times New Roman"/>
          <w:i/>
        </w:rPr>
        <w:t xml:space="preserve"> Gender and War. </w:t>
      </w:r>
      <w:r>
        <w:rPr>
          <w:rFonts w:ascii="Times New Roman" w:hAnsi="Times New Roman" w:cs="Times New Roman"/>
        </w:rPr>
        <w:t xml:space="preserve">Cheltenham, UK: Edward Elgar Publishing Ltd., pp. 483-503. </w:t>
      </w:r>
    </w:p>
    <w:p w14:paraId="35B5C0EB" w14:textId="77777777" w:rsidR="007E103E" w:rsidRDefault="007E103E" w:rsidP="00E177A6">
      <w:pPr>
        <w:tabs>
          <w:tab w:val="left" w:pos="720"/>
          <w:tab w:val="left" w:pos="1440"/>
          <w:tab w:val="left" w:pos="2160"/>
          <w:tab w:val="left" w:pos="2880"/>
          <w:tab w:val="left" w:pos="3600"/>
          <w:tab w:val="left" w:pos="4320"/>
          <w:tab w:val="left" w:pos="5040"/>
          <w:tab w:val="left" w:pos="5520"/>
        </w:tabs>
        <w:ind w:firstLine="720"/>
        <w:rPr>
          <w:rFonts w:ascii="Times New Roman" w:hAnsi="Times New Roman" w:cs="Times New Roman"/>
        </w:rPr>
      </w:pPr>
    </w:p>
    <w:p w14:paraId="18B6C034" w14:textId="12ADC918" w:rsidR="007E103E" w:rsidRPr="007E103E" w:rsidRDefault="007E103E" w:rsidP="00E177A6">
      <w:pPr>
        <w:tabs>
          <w:tab w:val="left" w:pos="720"/>
          <w:tab w:val="left" w:pos="1440"/>
          <w:tab w:val="left" w:pos="2160"/>
          <w:tab w:val="left" w:pos="2880"/>
          <w:tab w:val="left" w:pos="3600"/>
          <w:tab w:val="left" w:pos="4320"/>
          <w:tab w:val="left" w:pos="5040"/>
          <w:tab w:val="left" w:pos="5520"/>
        </w:tabs>
        <w:ind w:firstLine="720"/>
        <w:rPr>
          <w:rFonts w:ascii="Times New Roman" w:hAnsi="Times New Roman" w:cs="Times New Roman"/>
          <w:u w:val="single"/>
        </w:rPr>
      </w:pPr>
      <w:r>
        <w:rPr>
          <w:rFonts w:ascii="Times New Roman" w:hAnsi="Times New Roman" w:cs="Times New Roman"/>
          <w:i/>
        </w:rPr>
        <w:tab/>
      </w:r>
      <w:r>
        <w:rPr>
          <w:rFonts w:ascii="Times New Roman" w:hAnsi="Times New Roman" w:cs="Times New Roman"/>
          <w:u w:val="single"/>
        </w:rPr>
        <w:t>Further reading:</w:t>
      </w:r>
    </w:p>
    <w:p w14:paraId="7C4B85A6" w14:textId="77777777" w:rsidR="00240C54" w:rsidRDefault="00240C54" w:rsidP="00E13C72">
      <w:pPr>
        <w:ind w:left="1440"/>
        <w:rPr>
          <w:rFonts w:ascii="Times New Roman" w:hAnsi="Times New Roman" w:cs="Times New Roman"/>
        </w:rPr>
      </w:pPr>
    </w:p>
    <w:p w14:paraId="7A47F918" w14:textId="53E81F6D" w:rsidR="00240C54" w:rsidRDefault="00240C54" w:rsidP="00240C54">
      <w:pPr>
        <w:ind w:left="1440"/>
        <w:rPr>
          <w:rFonts w:ascii="Times New Roman" w:hAnsi="Times New Roman" w:cs="Times New Roman"/>
        </w:rPr>
      </w:pPr>
      <w:r>
        <w:rPr>
          <w:rFonts w:ascii="Times New Roman" w:hAnsi="Times New Roman" w:cs="Times New Roman"/>
        </w:rPr>
        <w:t xml:space="preserve">L. Shepherd &amp; C. Hamilton (2016) ‘Gender and peacebuilding’, in S. Sharoni et al. (eds.) </w:t>
      </w:r>
      <w:r>
        <w:rPr>
          <w:rFonts w:ascii="Times New Roman" w:hAnsi="Times New Roman" w:cs="Times New Roman"/>
          <w:i/>
        </w:rPr>
        <w:t xml:space="preserve">Handbook on Gender and War, </w:t>
      </w:r>
      <w:r>
        <w:rPr>
          <w:rFonts w:ascii="Times New Roman" w:hAnsi="Times New Roman" w:cs="Times New Roman"/>
        </w:rPr>
        <w:t xml:space="preserve">Cheltenham, UK: Edward Elgar Publishing Ltd., pp. 467-482. </w:t>
      </w:r>
    </w:p>
    <w:p w14:paraId="4CE2DD05" w14:textId="77777777" w:rsidR="007E103E" w:rsidRDefault="007E103E" w:rsidP="00240C54">
      <w:pPr>
        <w:ind w:left="1440"/>
        <w:rPr>
          <w:rFonts w:ascii="Times New Roman" w:hAnsi="Times New Roman" w:cs="Times New Roman"/>
        </w:rPr>
      </w:pPr>
    </w:p>
    <w:p w14:paraId="3645F83C" w14:textId="70B369A2" w:rsidR="007E103E" w:rsidRPr="007E103E" w:rsidRDefault="007E103E" w:rsidP="007E103E">
      <w:pPr>
        <w:ind w:left="1440"/>
        <w:rPr>
          <w:rFonts w:ascii="Times New Roman" w:hAnsi="Times New Roman" w:cs="Times New Roman"/>
          <w:lang w:val="en-US"/>
        </w:rPr>
      </w:pPr>
      <w:r>
        <w:rPr>
          <w:rFonts w:ascii="Times New Roman" w:hAnsi="Times New Roman" w:cs="Times New Roman"/>
          <w:lang w:val="en-US"/>
        </w:rPr>
        <w:t xml:space="preserve">Sanam Anderlini 2007. </w:t>
      </w:r>
      <w:r>
        <w:rPr>
          <w:rFonts w:ascii="Times New Roman" w:hAnsi="Times New Roman" w:cs="Times New Roman"/>
          <w:i/>
          <w:lang w:val="en-US"/>
        </w:rPr>
        <w:t xml:space="preserve">Women building peace: what they do, why it matters. </w:t>
      </w:r>
      <w:r>
        <w:rPr>
          <w:rFonts w:ascii="Times New Roman" w:hAnsi="Times New Roman" w:cs="Times New Roman"/>
          <w:lang w:val="en-US"/>
        </w:rPr>
        <w:t xml:space="preserve">London: Lynne Rienner Publishers. </w:t>
      </w:r>
    </w:p>
    <w:p w14:paraId="3ED4F1BA" w14:textId="77777777" w:rsidR="00E13C72" w:rsidRDefault="00E13C72" w:rsidP="005948BD">
      <w:pPr>
        <w:tabs>
          <w:tab w:val="left" w:pos="720"/>
          <w:tab w:val="left" w:pos="1440"/>
          <w:tab w:val="left" w:pos="2160"/>
          <w:tab w:val="left" w:pos="2880"/>
          <w:tab w:val="left" w:pos="3600"/>
          <w:tab w:val="left" w:pos="4320"/>
          <w:tab w:val="left" w:pos="5040"/>
          <w:tab w:val="left" w:pos="5520"/>
        </w:tabs>
        <w:rPr>
          <w:rFonts w:ascii="Times New Roman" w:hAnsi="Times New Roman" w:cs="Times New Roman"/>
          <w:b/>
        </w:rPr>
      </w:pPr>
    </w:p>
    <w:p w14:paraId="34A35268" w14:textId="77777777" w:rsidR="007E103E" w:rsidRDefault="004119E7" w:rsidP="001E2C90">
      <w:pPr>
        <w:tabs>
          <w:tab w:val="left" w:pos="720"/>
          <w:tab w:val="left" w:pos="1440"/>
          <w:tab w:val="left" w:pos="2160"/>
          <w:tab w:val="left" w:pos="2880"/>
          <w:tab w:val="left" w:pos="3600"/>
          <w:tab w:val="left" w:pos="4320"/>
          <w:tab w:val="left" w:pos="5040"/>
          <w:tab w:val="left" w:pos="5520"/>
        </w:tabs>
        <w:ind w:left="1440" w:hanging="1440"/>
        <w:rPr>
          <w:rFonts w:ascii="Times New Roman" w:hAnsi="Times New Roman" w:cs="Times New Roman"/>
          <w:b/>
        </w:rPr>
      </w:pPr>
      <w:r w:rsidRPr="007E103E">
        <w:rPr>
          <w:rFonts w:ascii="Times New Roman" w:hAnsi="Times New Roman" w:cs="Times New Roman"/>
          <w:b/>
        </w:rPr>
        <w:t xml:space="preserve">Seminar </w:t>
      </w:r>
      <w:r w:rsidR="004E371C" w:rsidRPr="007E103E">
        <w:rPr>
          <w:rFonts w:ascii="Times New Roman" w:hAnsi="Times New Roman" w:cs="Times New Roman"/>
          <w:b/>
        </w:rPr>
        <w:t>2</w:t>
      </w:r>
      <w:r w:rsidRPr="007E103E">
        <w:rPr>
          <w:rFonts w:ascii="Times New Roman" w:hAnsi="Times New Roman" w:cs="Times New Roman"/>
          <w:b/>
        </w:rPr>
        <w:tab/>
      </w:r>
      <w:r w:rsidR="007E103E">
        <w:rPr>
          <w:rFonts w:ascii="Times New Roman" w:hAnsi="Times New Roman" w:cs="Times New Roman"/>
          <w:b/>
        </w:rPr>
        <w:t>Human security</w:t>
      </w:r>
    </w:p>
    <w:p w14:paraId="421A418C" w14:textId="77777777" w:rsidR="007E103E" w:rsidRDefault="007E103E" w:rsidP="001E2C90">
      <w:pPr>
        <w:tabs>
          <w:tab w:val="left" w:pos="720"/>
          <w:tab w:val="left" w:pos="1440"/>
          <w:tab w:val="left" w:pos="2160"/>
          <w:tab w:val="left" w:pos="2880"/>
          <w:tab w:val="left" w:pos="3600"/>
          <w:tab w:val="left" w:pos="4320"/>
          <w:tab w:val="left" w:pos="5040"/>
          <w:tab w:val="left" w:pos="5520"/>
        </w:tabs>
        <w:ind w:left="1440" w:hanging="1440"/>
        <w:rPr>
          <w:rFonts w:ascii="Times New Roman" w:hAnsi="Times New Roman" w:cs="Times New Roman"/>
          <w:b/>
        </w:rPr>
      </w:pPr>
    </w:p>
    <w:p w14:paraId="04516DCE" w14:textId="77777777" w:rsidR="007E103E" w:rsidRDefault="007E103E" w:rsidP="007E103E">
      <w:pPr>
        <w:ind w:left="1440"/>
        <w:rPr>
          <w:rFonts w:ascii="Times New Roman" w:hAnsi="Times New Roman" w:cs="Times New Roman"/>
        </w:rPr>
      </w:pPr>
      <w:r>
        <w:rPr>
          <w:rFonts w:ascii="Times New Roman" w:hAnsi="Times New Roman" w:cs="Times New Roman"/>
        </w:rPr>
        <w:t xml:space="preserve">Heidi Hudson 2005. ‘“Doing” security as though humans matter: a feminist perspective on gender and the politics of human security.’ </w:t>
      </w:r>
      <w:r>
        <w:rPr>
          <w:rFonts w:ascii="Times New Roman" w:hAnsi="Times New Roman" w:cs="Times New Roman"/>
          <w:i/>
        </w:rPr>
        <w:t xml:space="preserve">Security Dialogue </w:t>
      </w:r>
      <w:r>
        <w:rPr>
          <w:rFonts w:ascii="Times New Roman" w:hAnsi="Times New Roman" w:cs="Times New Roman"/>
        </w:rPr>
        <w:t>36(2): 155-174.</w:t>
      </w:r>
    </w:p>
    <w:p w14:paraId="42EE386D" w14:textId="77777777" w:rsidR="007E103E" w:rsidRDefault="007E103E" w:rsidP="007E103E">
      <w:pPr>
        <w:rPr>
          <w:rFonts w:ascii="Times New Roman" w:hAnsi="Times New Roman" w:cs="Times New Roman"/>
        </w:rPr>
      </w:pPr>
    </w:p>
    <w:p w14:paraId="47F7771A" w14:textId="77777777" w:rsidR="007E103E" w:rsidRDefault="007E103E" w:rsidP="007E103E">
      <w:pPr>
        <w:ind w:left="1440"/>
        <w:rPr>
          <w:rFonts w:ascii="Times New Roman" w:hAnsi="Times New Roman" w:cs="Times New Roman"/>
          <w:u w:val="single"/>
        </w:rPr>
      </w:pPr>
      <w:r>
        <w:rPr>
          <w:rFonts w:ascii="Times New Roman" w:hAnsi="Times New Roman" w:cs="Times New Roman"/>
          <w:u w:val="single"/>
        </w:rPr>
        <w:t>Further reading:</w:t>
      </w:r>
    </w:p>
    <w:p w14:paraId="7BA1018D" w14:textId="77777777" w:rsidR="007E103E" w:rsidRDefault="007E103E" w:rsidP="007E103E">
      <w:pPr>
        <w:ind w:left="1440"/>
        <w:rPr>
          <w:rFonts w:ascii="Times New Roman" w:hAnsi="Times New Roman" w:cs="Times New Roman"/>
          <w:u w:val="single"/>
        </w:rPr>
      </w:pPr>
    </w:p>
    <w:p w14:paraId="4F357557" w14:textId="7F2F5AB7" w:rsidR="000628C2" w:rsidRDefault="000628C2" w:rsidP="007E103E">
      <w:pPr>
        <w:ind w:left="1440"/>
        <w:rPr>
          <w:rFonts w:ascii="Times New Roman" w:hAnsi="Times New Roman" w:cs="Times New Roman"/>
        </w:rPr>
      </w:pPr>
      <w:r>
        <w:rPr>
          <w:rFonts w:ascii="Times New Roman" w:hAnsi="Times New Roman" w:cs="Times New Roman"/>
        </w:rPr>
        <w:t xml:space="preserve">Mary-Jane Fox 2004. ‘Girl soldiers: human security and gendered insecurity.’ </w:t>
      </w:r>
      <w:r>
        <w:rPr>
          <w:rFonts w:ascii="Times New Roman" w:hAnsi="Times New Roman" w:cs="Times New Roman"/>
          <w:i/>
        </w:rPr>
        <w:t xml:space="preserve">Security Dialogue </w:t>
      </w:r>
      <w:r>
        <w:rPr>
          <w:rFonts w:ascii="Times New Roman" w:hAnsi="Times New Roman" w:cs="Times New Roman"/>
        </w:rPr>
        <w:t xml:space="preserve">35(4). </w:t>
      </w:r>
    </w:p>
    <w:p w14:paraId="51825C4E" w14:textId="77777777" w:rsidR="000628C2" w:rsidRPr="000628C2" w:rsidRDefault="000628C2" w:rsidP="007E103E">
      <w:pPr>
        <w:ind w:left="1440"/>
        <w:rPr>
          <w:rFonts w:ascii="Times New Roman" w:hAnsi="Times New Roman" w:cs="Times New Roman"/>
        </w:rPr>
      </w:pPr>
    </w:p>
    <w:p w14:paraId="4FCAEE06" w14:textId="32605BFD" w:rsidR="00E86D59" w:rsidRDefault="007E103E" w:rsidP="007E103E">
      <w:pPr>
        <w:ind w:left="1440"/>
        <w:rPr>
          <w:rFonts w:ascii="Times New Roman" w:hAnsi="Times New Roman" w:cs="Times New Roman"/>
        </w:rPr>
      </w:pPr>
      <w:r>
        <w:rPr>
          <w:rFonts w:ascii="Times New Roman" w:hAnsi="Times New Roman" w:cs="Times New Roman"/>
        </w:rPr>
        <w:lastRenderedPageBreak/>
        <w:t xml:space="preserve">Natasha Marhia 2013. ‘Some humans are more human than others: troubling the “human” in human security from a feminist perspective.’ </w:t>
      </w:r>
      <w:r>
        <w:rPr>
          <w:rFonts w:ascii="Times New Roman" w:hAnsi="Times New Roman" w:cs="Times New Roman"/>
          <w:i/>
        </w:rPr>
        <w:t xml:space="preserve">Security Dialogue </w:t>
      </w:r>
      <w:r>
        <w:rPr>
          <w:rFonts w:ascii="Times New Roman" w:hAnsi="Times New Roman" w:cs="Times New Roman"/>
        </w:rPr>
        <w:t>44(1): 19-35.</w:t>
      </w:r>
    </w:p>
    <w:p w14:paraId="174398CF" w14:textId="77777777" w:rsidR="00A64F75" w:rsidRPr="007E103E" w:rsidRDefault="00A64F75" w:rsidP="007E103E">
      <w:pPr>
        <w:ind w:left="1440"/>
        <w:rPr>
          <w:rFonts w:ascii="Times New Roman" w:hAnsi="Times New Roman" w:cs="Times New Roman"/>
        </w:rPr>
      </w:pPr>
    </w:p>
    <w:p w14:paraId="79373830" w14:textId="77777777" w:rsidR="004119E7" w:rsidRDefault="004119E7" w:rsidP="001922EF">
      <w:pPr>
        <w:rPr>
          <w:rFonts w:ascii="Times New Roman" w:hAnsi="Times New Roman" w:cs="Times New Roman"/>
          <w:b/>
        </w:rPr>
      </w:pPr>
    </w:p>
    <w:p w14:paraId="1C451B80" w14:textId="0DCB7395" w:rsidR="004E371C" w:rsidRDefault="004E371C" w:rsidP="004E371C">
      <w:pPr>
        <w:shd w:val="clear" w:color="auto" w:fill="D9D9D9" w:themeFill="background1" w:themeFillShade="D9"/>
        <w:ind w:left="1440" w:hanging="1440"/>
        <w:rPr>
          <w:rFonts w:ascii="Times New Roman" w:hAnsi="Times New Roman" w:cs="Times New Roman"/>
          <w:b/>
          <w:lang w:val="en-US"/>
        </w:rPr>
      </w:pPr>
      <w:r>
        <w:rPr>
          <w:rFonts w:ascii="Times New Roman" w:hAnsi="Times New Roman" w:cs="Times New Roman"/>
          <w:b/>
          <w:lang w:val="en-US"/>
        </w:rPr>
        <w:t>Week 10</w:t>
      </w:r>
    </w:p>
    <w:p w14:paraId="223CB3D3" w14:textId="77777777" w:rsidR="004E371C" w:rsidRDefault="004E371C" w:rsidP="00115928">
      <w:pPr>
        <w:ind w:left="1440" w:hanging="1440"/>
        <w:rPr>
          <w:rFonts w:ascii="Times New Roman" w:hAnsi="Times New Roman" w:cs="Times New Roman"/>
          <w:b/>
          <w:lang w:val="en-US"/>
        </w:rPr>
      </w:pPr>
    </w:p>
    <w:p w14:paraId="382135F3" w14:textId="7F01E82F" w:rsidR="00115928" w:rsidRDefault="00115928" w:rsidP="00115928">
      <w:pPr>
        <w:ind w:left="1440" w:hanging="1440"/>
        <w:rPr>
          <w:rFonts w:ascii="Times New Roman" w:hAnsi="Times New Roman" w:cs="Times New Roman"/>
          <w:b/>
          <w:lang w:val="en-US"/>
        </w:rPr>
      </w:pPr>
      <w:r>
        <w:rPr>
          <w:rFonts w:ascii="Times New Roman" w:hAnsi="Times New Roman" w:cs="Times New Roman"/>
          <w:b/>
          <w:lang w:val="en-US"/>
        </w:rPr>
        <w:t xml:space="preserve">Seminar </w:t>
      </w:r>
      <w:r w:rsidR="004E371C">
        <w:rPr>
          <w:rFonts w:ascii="Times New Roman" w:hAnsi="Times New Roman" w:cs="Times New Roman"/>
          <w:b/>
          <w:lang w:val="en-US"/>
        </w:rPr>
        <w:t>1</w:t>
      </w:r>
      <w:r>
        <w:rPr>
          <w:rFonts w:ascii="Times New Roman" w:hAnsi="Times New Roman" w:cs="Times New Roman"/>
          <w:b/>
          <w:lang w:val="en-US"/>
        </w:rPr>
        <w:tab/>
      </w:r>
      <w:r w:rsidR="004119E7">
        <w:rPr>
          <w:rFonts w:ascii="Times New Roman" w:hAnsi="Times New Roman" w:cs="Times New Roman"/>
          <w:b/>
          <w:lang w:val="en-US"/>
        </w:rPr>
        <w:t>Feminist critiques of peacebuilding practice</w:t>
      </w:r>
    </w:p>
    <w:p w14:paraId="30293243" w14:textId="16C65168" w:rsidR="00A6228C" w:rsidRPr="00A6228C" w:rsidRDefault="00A6228C" w:rsidP="00115928">
      <w:pPr>
        <w:ind w:left="1440" w:hanging="1440"/>
        <w:rPr>
          <w:rFonts w:ascii="Times New Roman" w:hAnsi="Times New Roman" w:cs="Times New Roman"/>
          <w:lang w:val="en-US"/>
        </w:rPr>
      </w:pPr>
      <w:r>
        <w:rPr>
          <w:rFonts w:ascii="Times New Roman" w:hAnsi="Times New Roman" w:cs="Times New Roman"/>
          <w:b/>
          <w:lang w:val="en-US"/>
        </w:rPr>
        <w:tab/>
      </w:r>
    </w:p>
    <w:p w14:paraId="0BF06AF1" w14:textId="01E26FEC" w:rsidR="00115928" w:rsidRDefault="001745BC" w:rsidP="00115928">
      <w:pPr>
        <w:ind w:left="1440"/>
        <w:rPr>
          <w:rFonts w:ascii="Times New Roman" w:hAnsi="Times New Roman" w:cs="Times New Roman"/>
        </w:rPr>
      </w:pPr>
      <w:r>
        <w:rPr>
          <w:rFonts w:ascii="Times New Roman" w:hAnsi="Times New Roman" w:cs="Times New Roman"/>
        </w:rPr>
        <w:t xml:space="preserve">Megan Mackenzie </w:t>
      </w:r>
      <w:r w:rsidR="00115928" w:rsidRPr="00D061C1">
        <w:rPr>
          <w:rFonts w:ascii="Times New Roman" w:hAnsi="Times New Roman" w:cs="Times New Roman"/>
        </w:rPr>
        <w:t>2009</w:t>
      </w:r>
      <w:r>
        <w:rPr>
          <w:rFonts w:ascii="Times New Roman" w:hAnsi="Times New Roman" w:cs="Times New Roman"/>
        </w:rPr>
        <w:t>.</w:t>
      </w:r>
      <w:r w:rsidR="00115928" w:rsidRPr="00D061C1">
        <w:rPr>
          <w:rFonts w:ascii="Times New Roman" w:hAnsi="Times New Roman" w:cs="Times New Roman"/>
        </w:rPr>
        <w:t xml:space="preserve"> ‘Securitization and desecuritization: female soldiers and the reconstruction of women in post-conflict Sierra Leone</w:t>
      </w:r>
      <w:r>
        <w:rPr>
          <w:rFonts w:ascii="Times New Roman" w:hAnsi="Times New Roman" w:cs="Times New Roman"/>
        </w:rPr>
        <w:t>.’</w:t>
      </w:r>
      <w:r w:rsidR="00115928" w:rsidRPr="00D061C1">
        <w:rPr>
          <w:rFonts w:ascii="Times New Roman" w:hAnsi="Times New Roman" w:cs="Times New Roman"/>
        </w:rPr>
        <w:t xml:space="preserve"> </w:t>
      </w:r>
      <w:r w:rsidR="00115928" w:rsidRPr="00D061C1">
        <w:rPr>
          <w:rFonts w:ascii="Times New Roman" w:hAnsi="Times New Roman" w:cs="Times New Roman"/>
          <w:i/>
        </w:rPr>
        <w:t>Security Dialogue</w:t>
      </w:r>
      <w:r>
        <w:rPr>
          <w:rFonts w:ascii="Times New Roman" w:hAnsi="Times New Roman" w:cs="Times New Roman"/>
        </w:rPr>
        <w:t xml:space="preserve"> 18(2): 241-261.</w:t>
      </w:r>
    </w:p>
    <w:p w14:paraId="731ED6C2" w14:textId="77777777" w:rsidR="003621D3" w:rsidRDefault="003621D3" w:rsidP="00115928">
      <w:pPr>
        <w:ind w:left="1440"/>
        <w:rPr>
          <w:rFonts w:ascii="Times New Roman" w:hAnsi="Times New Roman" w:cs="Times New Roman"/>
        </w:rPr>
      </w:pPr>
    </w:p>
    <w:p w14:paraId="63B4DBE0" w14:textId="620724A1" w:rsidR="004E77D5" w:rsidRPr="004E77D5" w:rsidRDefault="004E77D5" w:rsidP="00115928">
      <w:pPr>
        <w:ind w:left="1440"/>
        <w:rPr>
          <w:rFonts w:ascii="Times New Roman" w:hAnsi="Times New Roman" w:cs="Times New Roman"/>
        </w:rPr>
      </w:pPr>
      <w:r>
        <w:rPr>
          <w:rFonts w:ascii="Times New Roman" w:hAnsi="Times New Roman" w:cs="Times New Roman"/>
        </w:rPr>
        <w:t xml:space="preserve">Heidi Hudson 2012. ‘A double-edged sword of peace? Reflections on the tension between representation and protection in gendering liberal peacebuilding.’ </w:t>
      </w:r>
      <w:r>
        <w:rPr>
          <w:rFonts w:ascii="Times New Roman" w:hAnsi="Times New Roman" w:cs="Times New Roman"/>
          <w:i/>
        </w:rPr>
        <w:t xml:space="preserve">International Peacekeeping </w:t>
      </w:r>
      <w:r>
        <w:rPr>
          <w:rFonts w:ascii="Times New Roman" w:hAnsi="Times New Roman" w:cs="Times New Roman"/>
        </w:rPr>
        <w:t xml:space="preserve">19(4): 443-460. </w:t>
      </w:r>
    </w:p>
    <w:p w14:paraId="459F50ED" w14:textId="77777777" w:rsidR="00115928" w:rsidRDefault="00115928" w:rsidP="00CE3603">
      <w:pPr>
        <w:rPr>
          <w:rFonts w:ascii="Times New Roman" w:hAnsi="Times New Roman" w:cs="Times New Roman"/>
          <w:lang w:val="en-US"/>
        </w:rPr>
      </w:pPr>
    </w:p>
    <w:p w14:paraId="7791C75B" w14:textId="307DC329" w:rsidR="004E77D5" w:rsidRDefault="004E77D5" w:rsidP="00CE3603">
      <w:pPr>
        <w:rPr>
          <w:rFonts w:ascii="Times New Roman" w:hAnsi="Times New Roman" w:cs="Times New Roman"/>
          <w:u w:val="single"/>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u w:val="single"/>
          <w:lang w:val="en-US"/>
        </w:rPr>
        <w:t>Further reading:</w:t>
      </w:r>
    </w:p>
    <w:p w14:paraId="61D7D7C6" w14:textId="77777777" w:rsidR="004E77D5" w:rsidRPr="004E77D5" w:rsidRDefault="004E77D5" w:rsidP="00CE3603">
      <w:pPr>
        <w:rPr>
          <w:rFonts w:ascii="Times New Roman" w:hAnsi="Times New Roman" w:cs="Times New Roman"/>
          <w:u w:val="single"/>
          <w:lang w:val="en-US"/>
        </w:rPr>
      </w:pPr>
    </w:p>
    <w:p w14:paraId="149AF92F" w14:textId="66CB8C2E" w:rsidR="00115928" w:rsidRDefault="00DE4C2D" w:rsidP="00115928">
      <w:pPr>
        <w:ind w:left="1440"/>
        <w:rPr>
          <w:rFonts w:ascii="Times New Roman" w:hAnsi="Times New Roman" w:cs="Times New Roman"/>
        </w:rPr>
      </w:pPr>
      <w:r w:rsidRPr="00115928">
        <w:rPr>
          <w:rFonts w:ascii="Times New Roman" w:hAnsi="Times New Roman" w:cs="Times New Roman"/>
        </w:rPr>
        <w:t>S</w:t>
      </w:r>
      <w:r w:rsidR="001745BC">
        <w:rPr>
          <w:rFonts w:ascii="Times New Roman" w:hAnsi="Times New Roman" w:cs="Times New Roman"/>
        </w:rPr>
        <w:t>arah</w:t>
      </w:r>
      <w:r w:rsidRPr="00115928">
        <w:rPr>
          <w:rFonts w:ascii="Times New Roman" w:hAnsi="Times New Roman" w:cs="Times New Roman"/>
        </w:rPr>
        <w:t xml:space="preserve"> Smith. 201</w:t>
      </w:r>
      <w:r w:rsidR="005948BD">
        <w:rPr>
          <w:rFonts w:ascii="Times New Roman" w:hAnsi="Times New Roman" w:cs="Times New Roman"/>
        </w:rPr>
        <w:t>8</w:t>
      </w:r>
      <w:r w:rsidRPr="00115928">
        <w:rPr>
          <w:rFonts w:ascii="Times New Roman" w:hAnsi="Times New Roman" w:cs="Times New Roman"/>
        </w:rPr>
        <w:t>. ‘Gendered identities in peacebuilding’, in C</w:t>
      </w:r>
      <w:r w:rsidR="001745BC">
        <w:rPr>
          <w:rFonts w:ascii="Times New Roman" w:hAnsi="Times New Roman" w:cs="Times New Roman"/>
        </w:rPr>
        <w:t>hristine</w:t>
      </w:r>
      <w:r w:rsidRPr="00115928">
        <w:rPr>
          <w:rFonts w:ascii="Times New Roman" w:hAnsi="Times New Roman" w:cs="Times New Roman"/>
        </w:rPr>
        <w:t xml:space="preserve"> Agius &amp; D</w:t>
      </w:r>
      <w:r w:rsidR="001745BC">
        <w:rPr>
          <w:rFonts w:ascii="Times New Roman" w:hAnsi="Times New Roman" w:cs="Times New Roman"/>
        </w:rPr>
        <w:t>ean</w:t>
      </w:r>
      <w:r w:rsidRPr="00115928">
        <w:rPr>
          <w:rFonts w:ascii="Times New Roman" w:hAnsi="Times New Roman" w:cs="Times New Roman"/>
        </w:rPr>
        <w:t xml:space="preserve"> Keep (eds.) </w:t>
      </w:r>
      <w:r w:rsidRPr="00115928">
        <w:rPr>
          <w:rFonts w:ascii="Times New Roman" w:hAnsi="Times New Roman" w:cs="Times New Roman"/>
          <w:i/>
        </w:rPr>
        <w:t xml:space="preserve">Making, displacing and disrupting identity: discourses, culture and politics. </w:t>
      </w:r>
      <w:r w:rsidRPr="00115928">
        <w:rPr>
          <w:rFonts w:ascii="Times New Roman" w:hAnsi="Times New Roman" w:cs="Times New Roman"/>
        </w:rPr>
        <w:t>Manchester: Manchester University Press</w:t>
      </w:r>
      <w:r w:rsidR="005948BD">
        <w:rPr>
          <w:rFonts w:ascii="Times New Roman" w:hAnsi="Times New Roman" w:cs="Times New Roman"/>
        </w:rPr>
        <w:t>.</w:t>
      </w:r>
    </w:p>
    <w:p w14:paraId="6C2C4975" w14:textId="77777777" w:rsidR="00115928" w:rsidRDefault="00115928" w:rsidP="00115928">
      <w:pPr>
        <w:rPr>
          <w:rFonts w:ascii="Times New Roman" w:hAnsi="Times New Roman" w:cs="Times New Roman"/>
        </w:rPr>
      </w:pPr>
    </w:p>
    <w:p w14:paraId="7A0AF0B5" w14:textId="249D52F9" w:rsidR="00115928" w:rsidRDefault="00115928" w:rsidP="00115928">
      <w:pPr>
        <w:rPr>
          <w:rFonts w:ascii="Times New Roman" w:hAnsi="Times New Roman" w:cs="Times New Roman"/>
          <w:b/>
        </w:rPr>
      </w:pPr>
      <w:r>
        <w:rPr>
          <w:rFonts w:ascii="Times New Roman" w:hAnsi="Times New Roman" w:cs="Times New Roman"/>
          <w:b/>
        </w:rPr>
        <w:t xml:space="preserve">Seminar </w:t>
      </w:r>
      <w:r w:rsidR="004E371C">
        <w:rPr>
          <w:rFonts w:ascii="Times New Roman" w:hAnsi="Times New Roman" w:cs="Times New Roman"/>
          <w:b/>
        </w:rPr>
        <w:t>2</w:t>
      </w:r>
      <w:r>
        <w:rPr>
          <w:rFonts w:ascii="Times New Roman" w:hAnsi="Times New Roman" w:cs="Times New Roman"/>
          <w:b/>
        </w:rPr>
        <w:tab/>
        <w:t>The problems with peacekeepers</w:t>
      </w:r>
    </w:p>
    <w:p w14:paraId="3C5E8BA8" w14:textId="77777777" w:rsidR="00A6228C" w:rsidRDefault="00A6228C" w:rsidP="00115928">
      <w:pPr>
        <w:rPr>
          <w:rFonts w:ascii="Times New Roman" w:hAnsi="Times New Roman" w:cs="Times New Roman"/>
          <w:b/>
        </w:rPr>
      </w:pPr>
    </w:p>
    <w:p w14:paraId="4E63BCFB" w14:textId="5138F9AA" w:rsidR="00115928" w:rsidRPr="001745BC" w:rsidRDefault="00115928" w:rsidP="00115928">
      <w:pPr>
        <w:ind w:left="1440"/>
        <w:rPr>
          <w:rFonts w:ascii="Times New Roman" w:hAnsi="Times New Roman" w:cs="Times New Roman"/>
          <w:lang w:val="en-US"/>
        </w:rPr>
      </w:pPr>
      <w:r>
        <w:rPr>
          <w:rFonts w:ascii="Times New Roman" w:hAnsi="Times New Roman" w:cs="Times New Roman"/>
          <w:lang w:val="en-US"/>
        </w:rPr>
        <w:t>S</w:t>
      </w:r>
      <w:r w:rsidR="006B2DDD">
        <w:rPr>
          <w:rFonts w:ascii="Times New Roman" w:hAnsi="Times New Roman" w:cs="Times New Roman"/>
          <w:lang w:val="en-US"/>
        </w:rPr>
        <w:t>arah</w:t>
      </w:r>
      <w:r>
        <w:rPr>
          <w:rFonts w:ascii="Times New Roman" w:hAnsi="Times New Roman" w:cs="Times New Roman"/>
          <w:lang w:val="en-US"/>
        </w:rPr>
        <w:t xml:space="preserve"> Smith. 2017. ‘Accountability and sexual exploitation and abuse in peace operations</w:t>
      </w:r>
      <w:r w:rsidR="001745BC">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lang w:val="en-US"/>
        </w:rPr>
        <w:t>Australian J</w:t>
      </w:r>
      <w:r w:rsidR="001745BC">
        <w:rPr>
          <w:rFonts w:ascii="Times New Roman" w:hAnsi="Times New Roman" w:cs="Times New Roman"/>
          <w:i/>
          <w:lang w:val="en-US"/>
        </w:rPr>
        <w:t xml:space="preserve">ournal of International Affairs </w:t>
      </w:r>
      <w:r w:rsidR="001745BC">
        <w:rPr>
          <w:rFonts w:ascii="Times New Roman" w:hAnsi="Times New Roman" w:cs="Times New Roman"/>
          <w:lang w:val="en-US"/>
        </w:rPr>
        <w:t>71(4): 405-422.</w:t>
      </w:r>
    </w:p>
    <w:p w14:paraId="6FFD0AFF" w14:textId="77777777" w:rsidR="006B2DDD" w:rsidRDefault="006B2DDD" w:rsidP="00115928">
      <w:pPr>
        <w:ind w:left="1440"/>
        <w:rPr>
          <w:rFonts w:ascii="Times New Roman" w:hAnsi="Times New Roman" w:cs="Times New Roman"/>
          <w:i/>
          <w:lang w:val="en-US"/>
        </w:rPr>
      </w:pPr>
    </w:p>
    <w:p w14:paraId="0ACD00E9" w14:textId="77777777" w:rsidR="003621D3" w:rsidRDefault="003621D3" w:rsidP="003621D3">
      <w:pPr>
        <w:ind w:left="1440"/>
        <w:rPr>
          <w:rFonts w:ascii="Times New Roman" w:hAnsi="Times New Roman" w:cs="Times New Roman"/>
        </w:rPr>
      </w:pPr>
      <w:r>
        <w:rPr>
          <w:rFonts w:ascii="Times New Roman" w:hAnsi="Times New Roman" w:cs="Times New Roman"/>
        </w:rPr>
        <w:t xml:space="preserve">Kathleen Jennings 2014. ‘Service, sex and security: gendered peacekeeping economies in Liberia and the Democratic Republic of Congo.’ </w:t>
      </w:r>
      <w:r>
        <w:rPr>
          <w:rFonts w:ascii="Times New Roman" w:hAnsi="Times New Roman" w:cs="Times New Roman"/>
          <w:i/>
        </w:rPr>
        <w:t xml:space="preserve">Security Dialogue </w:t>
      </w:r>
      <w:r>
        <w:rPr>
          <w:rFonts w:ascii="Times New Roman" w:hAnsi="Times New Roman" w:cs="Times New Roman"/>
        </w:rPr>
        <w:t xml:space="preserve">45(4): 313-330. </w:t>
      </w:r>
    </w:p>
    <w:p w14:paraId="0CA905D4" w14:textId="77777777" w:rsidR="006E6B4E" w:rsidRDefault="006E6B4E" w:rsidP="00F47EB7">
      <w:pPr>
        <w:ind w:left="1440"/>
        <w:rPr>
          <w:rFonts w:ascii="Times New Roman" w:hAnsi="Times New Roman" w:cs="Times New Roman"/>
        </w:rPr>
      </w:pPr>
    </w:p>
    <w:p w14:paraId="69956A61" w14:textId="53941BEA" w:rsidR="001E2F10" w:rsidRDefault="001E2F10" w:rsidP="00F47EB7">
      <w:pPr>
        <w:ind w:left="1440"/>
        <w:rPr>
          <w:rFonts w:ascii="Times New Roman" w:hAnsi="Times New Roman" w:cs="Times New Roman"/>
          <w:u w:val="single"/>
        </w:rPr>
      </w:pPr>
      <w:r>
        <w:rPr>
          <w:rFonts w:ascii="Times New Roman" w:hAnsi="Times New Roman" w:cs="Times New Roman"/>
          <w:u w:val="single"/>
        </w:rPr>
        <w:t>Further reading</w:t>
      </w:r>
    </w:p>
    <w:p w14:paraId="241EFB1C" w14:textId="77777777" w:rsidR="001E2F10" w:rsidRDefault="001E2F10" w:rsidP="00F47EB7">
      <w:pPr>
        <w:ind w:left="1440"/>
        <w:rPr>
          <w:rFonts w:ascii="Times New Roman" w:hAnsi="Times New Roman" w:cs="Times New Roman"/>
          <w:u w:val="single"/>
        </w:rPr>
      </w:pPr>
    </w:p>
    <w:p w14:paraId="5F4E4DE0" w14:textId="77777777" w:rsidR="003621D3" w:rsidRPr="001E2F10" w:rsidRDefault="003621D3" w:rsidP="003621D3">
      <w:pPr>
        <w:ind w:left="1440"/>
        <w:rPr>
          <w:rFonts w:ascii="Times New Roman" w:hAnsi="Times New Roman" w:cs="Times New Roman"/>
          <w:lang w:val="en-US"/>
        </w:rPr>
      </w:pPr>
      <w:r>
        <w:rPr>
          <w:rFonts w:ascii="Times New Roman" w:hAnsi="Times New Roman" w:cs="Times New Roman"/>
          <w:lang w:val="en-US"/>
        </w:rPr>
        <w:t xml:space="preserve">Paul Higate &amp; Marsha Henry 2004. ‘Engendering (in)security in peace support operations.’ </w:t>
      </w:r>
      <w:r>
        <w:rPr>
          <w:rFonts w:ascii="Times New Roman" w:hAnsi="Times New Roman" w:cs="Times New Roman"/>
          <w:i/>
          <w:lang w:val="en-US"/>
        </w:rPr>
        <w:t xml:space="preserve">Security Dialogue </w:t>
      </w:r>
      <w:r>
        <w:rPr>
          <w:rFonts w:ascii="Times New Roman" w:hAnsi="Times New Roman" w:cs="Times New Roman"/>
          <w:lang w:val="en-US"/>
        </w:rPr>
        <w:t>35(4): 481-498.</w:t>
      </w:r>
    </w:p>
    <w:p w14:paraId="0410F8AD" w14:textId="77777777" w:rsidR="001E2F10" w:rsidRDefault="001E2F10" w:rsidP="00F47EB7">
      <w:pPr>
        <w:ind w:left="1440"/>
        <w:rPr>
          <w:rFonts w:ascii="Times New Roman" w:hAnsi="Times New Roman" w:cs="Times New Roman"/>
        </w:rPr>
      </w:pPr>
    </w:p>
    <w:p w14:paraId="06F4246B" w14:textId="1E45E880" w:rsidR="001E2F10" w:rsidRDefault="001E2F10" w:rsidP="00F47EB7">
      <w:pPr>
        <w:ind w:left="1440"/>
        <w:rPr>
          <w:rFonts w:ascii="Times New Roman" w:hAnsi="Times New Roman" w:cs="Times New Roman"/>
        </w:rPr>
      </w:pPr>
      <w:r>
        <w:rPr>
          <w:rFonts w:ascii="Times New Roman" w:hAnsi="Times New Roman" w:cs="Times New Roman"/>
        </w:rPr>
        <w:t xml:space="preserve">Jasmine-Kim Westendorf &amp; Louise Searle 2017. ‘Sexual exploitation and abuse in peace operations: trends, policy responses and future directions.’ </w:t>
      </w:r>
      <w:r>
        <w:rPr>
          <w:rFonts w:ascii="Times New Roman" w:hAnsi="Times New Roman" w:cs="Times New Roman"/>
          <w:i/>
        </w:rPr>
        <w:t xml:space="preserve">International Affairs </w:t>
      </w:r>
      <w:r>
        <w:rPr>
          <w:rFonts w:ascii="Times New Roman" w:hAnsi="Times New Roman" w:cs="Times New Roman"/>
        </w:rPr>
        <w:t xml:space="preserve">93(2): 365-387. </w:t>
      </w:r>
    </w:p>
    <w:p w14:paraId="6B93C052" w14:textId="77777777" w:rsidR="001E2F10" w:rsidRPr="001E2F10" w:rsidRDefault="001E2F10" w:rsidP="00F47EB7">
      <w:pPr>
        <w:ind w:left="1440"/>
        <w:rPr>
          <w:rFonts w:ascii="Times New Roman" w:hAnsi="Times New Roman" w:cs="Times New Roman"/>
        </w:rPr>
      </w:pPr>
    </w:p>
    <w:p w14:paraId="48546055" w14:textId="5E09C671"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t>Week 11</w:t>
      </w:r>
    </w:p>
    <w:p w14:paraId="68006841" w14:textId="77777777" w:rsidR="004E371C" w:rsidRDefault="004E371C" w:rsidP="001922EF">
      <w:pPr>
        <w:rPr>
          <w:rFonts w:ascii="Times New Roman" w:hAnsi="Times New Roman" w:cs="Times New Roman"/>
          <w:b/>
        </w:rPr>
      </w:pPr>
    </w:p>
    <w:p w14:paraId="6A73C331" w14:textId="3EA1BA5D" w:rsidR="00783CC1" w:rsidRDefault="00115928" w:rsidP="001922EF">
      <w:pPr>
        <w:rPr>
          <w:rFonts w:ascii="Times New Roman" w:hAnsi="Times New Roman" w:cs="Times New Roman"/>
          <w:b/>
        </w:rPr>
      </w:pPr>
      <w:r>
        <w:rPr>
          <w:rFonts w:ascii="Times New Roman" w:hAnsi="Times New Roman" w:cs="Times New Roman"/>
          <w:b/>
        </w:rPr>
        <w:t>Seminar 1</w:t>
      </w:r>
      <w:r>
        <w:rPr>
          <w:rFonts w:ascii="Times New Roman" w:hAnsi="Times New Roman" w:cs="Times New Roman"/>
          <w:b/>
        </w:rPr>
        <w:tab/>
      </w:r>
      <w:r w:rsidR="004119E7">
        <w:rPr>
          <w:rFonts w:ascii="Times New Roman" w:hAnsi="Times New Roman" w:cs="Times New Roman"/>
          <w:b/>
        </w:rPr>
        <w:t>Research presentations</w:t>
      </w:r>
    </w:p>
    <w:p w14:paraId="777D7B35" w14:textId="77777777" w:rsidR="00F47EB7" w:rsidRDefault="00F47EB7" w:rsidP="001922EF">
      <w:pPr>
        <w:rPr>
          <w:rFonts w:ascii="Times New Roman" w:hAnsi="Times New Roman" w:cs="Times New Roman"/>
          <w:b/>
        </w:rPr>
      </w:pPr>
    </w:p>
    <w:p w14:paraId="709A5BE4" w14:textId="2294B99E" w:rsidR="004119E7" w:rsidRPr="00CE3603" w:rsidRDefault="004119E7" w:rsidP="001922EF">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t>Research presentations</w:t>
      </w:r>
    </w:p>
    <w:p w14:paraId="32572F5D" w14:textId="77777777" w:rsidR="004119E7" w:rsidRDefault="004119E7" w:rsidP="00CE3603">
      <w:pPr>
        <w:rPr>
          <w:rFonts w:ascii="Times New Roman" w:hAnsi="Times New Roman" w:cs="Times New Roman"/>
          <w:b/>
        </w:rPr>
      </w:pPr>
    </w:p>
    <w:p w14:paraId="0C204D95" w14:textId="77777777" w:rsidR="001F72A0" w:rsidRDefault="001F72A0" w:rsidP="00CE3603">
      <w:pPr>
        <w:rPr>
          <w:rFonts w:ascii="Times New Roman" w:hAnsi="Times New Roman" w:cs="Times New Roman"/>
          <w:b/>
        </w:rPr>
      </w:pPr>
    </w:p>
    <w:p w14:paraId="4E4CF703" w14:textId="77777777" w:rsidR="001F72A0" w:rsidRDefault="001F72A0" w:rsidP="00CE3603">
      <w:pPr>
        <w:rPr>
          <w:rFonts w:ascii="Times New Roman" w:hAnsi="Times New Roman" w:cs="Times New Roman"/>
          <w:b/>
        </w:rPr>
      </w:pPr>
    </w:p>
    <w:p w14:paraId="79AD1C88" w14:textId="77777777" w:rsidR="001F72A0" w:rsidRDefault="001F72A0" w:rsidP="00CE3603">
      <w:pPr>
        <w:rPr>
          <w:rFonts w:ascii="Times New Roman" w:hAnsi="Times New Roman" w:cs="Times New Roman"/>
          <w:b/>
        </w:rPr>
      </w:pPr>
    </w:p>
    <w:p w14:paraId="380ED610" w14:textId="2C36E4B4" w:rsidR="004E371C" w:rsidRDefault="004E371C" w:rsidP="004E371C">
      <w:pPr>
        <w:shd w:val="clear" w:color="auto" w:fill="D9D9D9" w:themeFill="background1" w:themeFillShade="D9"/>
        <w:rPr>
          <w:rFonts w:ascii="Times New Roman" w:hAnsi="Times New Roman" w:cs="Times New Roman"/>
          <w:b/>
        </w:rPr>
      </w:pPr>
      <w:r>
        <w:rPr>
          <w:rFonts w:ascii="Times New Roman" w:hAnsi="Times New Roman" w:cs="Times New Roman"/>
          <w:b/>
        </w:rPr>
        <w:lastRenderedPageBreak/>
        <w:t>Week 12</w:t>
      </w:r>
    </w:p>
    <w:p w14:paraId="50F08C68" w14:textId="77777777" w:rsidR="004E371C" w:rsidRDefault="004E371C" w:rsidP="004710F5">
      <w:pPr>
        <w:ind w:left="1440"/>
        <w:rPr>
          <w:rFonts w:ascii="Times New Roman" w:hAnsi="Times New Roman" w:cs="Times New Roman"/>
        </w:rPr>
      </w:pPr>
    </w:p>
    <w:p w14:paraId="37474268" w14:textId="191A3CC8" w:rsidR="004E371C" w:rsidRDefault="004E371C" w:rsidP="004E371C">
      <w:pPr>
        <w:rPr>
          <w:rFonts w:ascii="Times New Roman" w:hAnsi="Times New Roman" w:cs="Times New Roman"/>
          <w:b/>
        </w:rPr>
      </w:pPr>
      <w:r w:rsidRPr="004E371C">
        <w:rPr>
          <w:rFonts w:ascii="Times New Roman" w:hAnsi="Times New Roman" w:cs="Times New Roman"/>
          <w:b/>
        </w:rPr>
        <w:t>Seminar 1</w:t>
      </w:r>
      <w:r>
        <w:rPr>
          <w:rFonts w:ascii="Times New Roman" w:hAnsi="Times New Roman" w:cs="Times New Roman"/>
          <w:b/>
        </w:rPr>
        <w:tab/>
        <w:t>Ethics and global security</w:t>
      </w:r>
    </w:p>
    <w:p w14:paraId="5A37A24C" w14:textId="77777777" w:rsidR="00A6228C" w:rsidRPr="00A6228C" w:rsidRDefault="00A6228C" w:rsidP="004E371C">
      <w:pPr>
        <w:rPr>
          <w:rFonts w:ascii="Times New Roman" w:hAnsi="Times New Roman" w:cs="Times New Roman"/>
          <w:u w:val="single"/>
        </w:rPr>
      </w:pPr>
    </w:p>
    <w:p w14:paraId="1359D27E" w14:textId="32A302F9" w:rsidR="004710F5" w:rsidRDefault="004710F5" w:rsidP="004710F5">
      <w:pPr>
        <w:ind w:left="1440"/>
        <w:rPr>
          <w:rFonts w:ascii="Times New Roman" w:hAnsi="Times New Roman" w:cs="Times New Roman"/>
        </w:rPr>
      </w:pPr>
      <w:r w:rsidRPr="004710F5">
        <w:rPr>
          <w:rFonts w:ascii="Times New Roman" w:hAnsi="Times New Roman" w:cs="Times New Roman"/>
        </w:rPr>
        <w:t>A. B</w:t>
      </w:r>
      <w:r w:rsidR="00A6228C">
        <w:rPr>
          <w:rFonts w:ascii="Times New Roman" w:hAnsi="Times New Roman" w:cs="Times New Roman"/>
        </w:rPr>
        <w:t xml:space="preserve">urke, M. McDonald &amp; K. Lee-Koo </w:t>
      </w:r>
      <w:r w:rsidRPr="004710F5">
        <w:rPr>
          <w:rFonts w:ascii="Times New Roman" w:hAnsi="Times New Roman" w:cs="Times New Roman"/>
        </w:rPr>
        <w:t>2014</w:t>
      </w:r>
      <w:r w:rsidR="00A6228C">
        <w:rPr>
          <w:rFonts w:ascii="Times New Roman" w:hAnsi="Times New Roman" w:cs="Times New Roman"/>
        </w:rPr>
        <w:t>.</w:t>
      </w:r>
      <w:r w:rsidRPr="004710F5">
        <w:rPr>
          <w:rFonts w:ascii="Times New Roman" w:hAnsi="Times New Roman" w:cs="Times New Roman"/>
        </w:rPr>
        <w:t xml:space="preserve"> </w:t>
      </w:r>
      <w:r w:rsidRPr="004710F5">
        <w:rPr>
          <w:rFonts w:ascii="Times New Roman" w:hAnsi="Times New Roman" w:cs="Times New Roman"/>
          <w:i/>
        </w:rPr>
        <w:t xml:space="preserve">Ethics and Global Security, </w:t>
      </w:r>
      <w:r w:rsidRPr="004710F5">
        <w:rPr>
          <w:rFonts w:ascii="Times New Roman" w:hAnsi="Times New Roman" w:cs="Times New Roman"/>
        </w:rPr>
        <w:t>New York: Routledge, pp. 1-21.</w:t>
      </w:r>
      <w:r w:rsidR="00F81F7A">
        <w:rPr>
          <w:rFonts w:ascii="Times New Roman" w:hAnsi="Times New Roman" w:cs="Times New Roman"/>
        </w:rPr>
        <w:t xml:space="preserve"> </w:t>
      </w:r>
    </w:p>
    <w:p w14:paraId="1F1B5A72" w14:textId="77777777" w:rsidR="00876C4F" w:rsidRDefault="00876C4F" w:rsidP="004710F5">
      <w:pPr>
        <w:ind w:left="1440"/>
        <w:rPr>
          <w:rFonts w:ascii="Times New Roman" w:hAnsi="Times New Roman" w:cs="Times New Roman"/>
        </w:rPr>
      </w:pPr>
    </w:p>
    <w:p w14:paraId="6F2583ED" w14:textId="0D430DD1" w:rsidR="00876C4F" w:rsidRDefault="00876C4F" w:rsidP="004710F5">
      <w:pPr>
        <w:ind w:left="1440"/>
        <w:rPr>
          <w:rFonts w:ascii="Times New Roman" w:hAnsi="Times New Roman" w:cs="Times New Roman"/>
          <w:u w:val="single"/>
        </w:rPr>
      </w:pPr>
      <w:r>
        <w:rPr>
          <w:rFonts w:ascii="Times New Roman" w:hAnsi="Times New Roman" w:cs="Times New Roman"/>
          <w:u w:val="single"/>
        </w:rPr>
        <w:t>Further reading:</w:t>
      </w:r>
    </w:p>
    <w:p w14:paraId="6075C1FF" w14:textId="77777777" w:rsidR="00876C4F" w:rsidRPr="00876C4F" w:rsidRDefault="00876C4F" w:rsidP="004710F5">
      <w:pPr>
        <w:ind w:left="1440"/>
        <w:rPr>
          <w:rFonts w:ascii="Times New Roman" w:hAnsi="Times New Roman" w:cs="Times New Roman"/>
          <w:u w:val="single"/>
        </w:rPr>
      </w:pPr>
    </w:p>
    <w:p w14:paraId="5FC3D23C" w14:textId="7905D0BB" w:rsidR="00876C4F" w:rsidRDefault="00876C4F" w:rsidP="004710F5">
      <w:pPr>
        <w:ind w:left="1440"/>
        <w:rPr>
          <w:rFonts w:ascii="Times New Roman" w:hAnsi="Times New Roman" w:cs="Times New Roman"/>
        </w:rPr>
      </w:pPr>
      <w:r>
        <w:rPr>
          <w:rFonts w:ascii="Times New Roman" w:hAnsi="Times New Roman" w:cs="Times New Roman"/>
        </w:rPr>
        <w:t xml:space="preserve">Rita Parker &amp; Anthony Burke 2017. ‘The United Nations and global security,’ in Anthony Burke &amp; Rita Parker (eds.) </w:t>
      </w:r>
      <w:r>
        <w:rPr>
          <w:rFonts w:ascii="Times New Roman" w:hAnsi="Times New Roman" w:cs="Times New Roman"/>
          <w:i/>
        </w:rPr>
        <w:t xml:space="preserve">Global insecurity: futures of global chaos and governance. </w:t>
      </w:r>
      <w:r>
        <w:rPr>
          <w:rFonts w:ascii="Times New Roman" w:hAnsi="Times New Roman" w:cs="Times New Roman"/>
        </w:rPr>
        <w:t>London: Palgrave Macmillan, pp. 347-367.</w:t>
      </w:r>
    </w:p>
    <w:p w14:paraId="20A040E2" w14:textId="77777777" w:rsidR="00876C4F" w:rsidRDefault="00876C4F" w:rsidP="004710F5">
      <w:pPr>
        <w:ind w:left="1440"/>
        <w:rPr>
          <w:rFonts w:ascii="Times New Roman" w:hAnsi="Times New Roman" w:cs="Times New Roman"/>
        </w:rPr>
      </w:pPr>
    </w:p>
    <w:p w14:paraId="3EE5F17F" w14:textId="43AB3164" w:rsidR="00876C4F" w:rsidRPr="00876C4F" w:rsidRDefault="00876C4F" w:rsidP="004710F5">
      <w:pPr>
        <w:ind w:left="1440"/>
        <w:rPr>
          <w:rFonts w:ascii="Times New Roman" w:hAnsi="Times New Roman" w:cs="Times New Roman"/>
        </w:rPr>
      </w:pPr>
      <w:r>
        <w:rPr>
          <w:rFonts w:ascii="Times New Roman" w:hAnsi="Times New Roman" w:cs="Times New Roman"/>
        </w:rPr>
        <w:t xml:space="preserve">Jonna Nyman &amp; Anthony Burke (eds.) 2016. </w:t>
      </w:r>
      <w:r>
        <w:rPr>
          <w:rFonts w:ascii="Times New Roman" w:hAnsi="Times New Roman" w:cs="Times New Roman"/>
          <w:i/>
        </w:rPr>
        <w:t xml:space="preserve">Ethical security studies: a new research agenda. </w:t>
      </w:r>
      <w:r>
        <w:rPr>
          <w:rFonts w:ascii="Times New Roman" w:hAnsi="Times New Roman" w:cs="Times New Roman"/>
        </w:rPr>
        <w:t xml:space="preserve">Oxon: Routledge. </w:t>
      </w:r>
    </w:p>
    <w:p w14:paraId="2090A422" w14:textId="77777777" w:rsidR="004710F5" w:rsidRDefault="004710F5" w:rsidP="00CE3603">
      <w:pPr>
        <w:rPr>
          <w:rFonts w:ascii="Times New Roman" w:hAnsi="Times New Roman" w:cs="Times New Roman"/>
          <w:b/>
        </w:rPr>
      </w:pPr>
    </w:p>
    <w:p w14:paraId="7C50D6DF" w14:textId="2B93FB8E" w:rsidR="00026380" w:rsidRDefault="00E13C72" w:rsidP="00E13C72">
      <w:pPr>
        <w:rPr>
          <w:rFonts w:ascii="Times New Roman" w:hAnsi="Times New Roman" w:cs="Times New Roman"/>
          <w:b/>
        </w:rPr>
      </w:pPr>
      <w:r>
        <w:rPr>
          <w:rFonts w:ascii="Times New Roman" w:hAnsi="Times New Roman" w:cs="Times New Roman"/>
          <w:b/>
        </w:rPr>
        <w:t>Seminar 2</w:t>
      </w:r>
      <w:r>
        <w:rPr>
          <w:rFonts w:ascii="Times New Roman" w:hAnsi="Times New Roman" w:cs="Times New Roman"/>
          <w:b/>
        </w:rPr>
        <w:tab/>
        <w:t>Conclusion and final essay workshop</w:t>
      </w:r>
    </w:p>
    <w:p w14:paraId="054DBEE0" w14:textId="77777777" w:rsidR="00A6228C" w:rsidRDefault="00A6228C" w:rsidP="00A17DFD">
      <w:pPr>
        <w:ind w:left="1440"/>
        <w:rPr>
          <w:rFonts w:ascii="Times New Roman" w:hAnsi="Times New Roman" w:cs="Times New Roman"/>
        </w:rPr>
      </w:pPr>
    </w:p>
    <w:p w14:paraId="6472D9AE" w14:textId="2515D95B" w:rsidR="00E13C72" w:rsidRDefault="00E13C72" w:rsidP="00A17DFD">
      <w:pPr>
        <w:ind w:left="1440"/>
        <w:rPr>
          <w:rFonts w:ascii="Times New Roman" w:hAnsi="Times New Roman" w:cs="Times New Roman"/>
        </w:rPr>
      </w:pPr>
      <w:r>
        <w:rPr>
          <w:rFonts w:ascii="Times New Roman" w:hAnsi="Times New Roman" w:cs="Times New Roman"/>
        </w:rPr>
        <w:t xml:space="preserve">NO READINGS. </w:t>
      </w:r>
    </w:p>
    <w:sectPr w:rsidR="00E13C72" w:rsidSect="00D040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ED2C" w14:textId="77777777" w:rsidR="00EF1BB9" w:rsidRDefault="00EF1BB9" w:rsidP="008F7EF4">
      <w:r>
        <w:separator/>
      </w:r>
    </w:p>
  </w:endnote>
  <w:endnote w:type="continuationSeparator" w:id="0">
    <w:p w14:paraId="51242279" w14:textId="77777777" w:rsidR="00EF1BB9" w:rsidRDefault="00EF1BB9" w:rsidP="008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B6AB" w14:textId="77777777" w:rsidR="00EF1BB9" w:rsidRDefault="00EF1BB9" w:rsidP="008F7EF4">
      <w:r>
        <w:separator/>
      </w:r>
    </w:p>
  </w:footnote>
  <w:footnote w:type="continuationSeparator" w:id="0">
    <w:p w14:paraId="5237AF66" w14:textId="77777777" w:rsidR="00EF1BB9" w:rsidRDefault="00EF1BB9" w:rsidP="008F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3BD"/>
    <w:multiLevelType w:val="hybridMultilevel"/>
    <w:tmpl w:val="6C98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B339F"/>
    <w:multiLevelType w:val="hybridMultilevel"/>
    <w:tmpl w:val="DE98067E"/>
    <w:lvl w:ilvl="0" w:tplc="98208D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92389"/>
    <w:multiLevelType w:val="hybridMultilevel"/>
    <w:tmpl w:val="3E9A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B5889"/>
    <w:multiLevelType w:val="hybridMultilevel"/>
    <w:tmpl w:val="BE2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B4A66"/>
    <w:multiLevelType w:val="hybridMultilevel"/>
    <w:tmpl w:val="D2C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D4055"/>
    <w:multiLevelType w:val="hybridMultilevel"/>
    <w:tmpl w:val="5C2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001CF"/>
    <w:multiLevelType w:val="hybridMultilevel"/>
    <w:tmpl w:val="318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E56D4"/>
    <w:multiLevelType w:val="hybridMultilevel"/>
    <w:tmpl w:val="214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00FD7"/>
    <w:multiLevelType w:val="hybridMultilevel"/>
    <w:tmpl w:val="D04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D6AB0"/>
    <w:multiLevelType w:val="hybridMultilevel"/>
    <w:tmpl w:val="3DEE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D033E"/>
    <w:multiLevelType w:val="hybridMultilevel"/>
    <w:tmpl w:val="E12E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424"/>
    <w:multiLevelType w:val="hybridMultilevel"/>
    <w:tmpl w:val="01BC0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E0771"/>
    <w:multiLevelType w:val="hybridMultilevel"/>
    <w:tmpl w:val="B0F8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9782A"/>
    <w:multiLevelType w:val="hybridMultilevel"/>
    <w:tmpl w:val="37B8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84CEE"/>
    <w:multiLevelType w:val="hybridMultilevel"/>
    <w:tmpl w:val="D1346062"/>
    <w:lvl w:ilvl="0" w:tplc="082848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1D4C"/>
    <w:multiLevelType w:val="hybridMultilevel"/>
    <w:tmpl w:val="165E67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B5149A"/>
    <w:multiLevelType w:val="hybridMultilevel"/>
    <w:tmpl w:val="4B4028B0"/>
    <w:lvl w:ilvl="0" w:tplc="6660F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3"/>
  </w:num>
  <w:num w:numId="5">
    <w:abstractNumId w:val="7"/>
  </w:num>
  <w:num w:numId="6">
    <w:abstractNumId w:val="8"/>
  </w:num>
  <w:num w:numId="7">
    <w:abstractNumId w:val="5"/>
  </w:num>
  <w:num w:numId="8">
    <w:abstractNumId w:val="4"/>
  </w:num>
  <w:num w:numId="9">
    <w:abstractNumId w:val="9"/>
  </w:num>
  <w:num w:numId="10">
    <w:abstractNumId w:val="10"/>
  </w:num>
  <w:num w:numId="11">
    <w:abstractNumId w:val="16"/>
  </w:num>
  <w:num w:numId="12">
    <w:abstractNumId w:val="0"/>
  </w:num>
  <w:num w:numId="13">
    <w:abstractNumId w:val="12"/>
  </w:num>
  <w:num w:numId="14">
    <w:abstractNumId w:val="2"/>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4"/>
    <w:rsid w:val="00017F1F"/>
    <w:rsid w:val="000247F3"/>
    <w:rsid w:val="00026380"/>
    <w:rsid w:val="000628C2"/>
    <w:rsid w:val="00083AC5"/>
    <w:rsid w:val="0009725F"/>
    <w:rsid w:val="000B638C"/>
    <w:rsid w:val="000E39C1"/>
    <w:rsid w:val="000F634A"/>
    <w:rsid w:val="000F6F7E"/>
    <w:rsid w:val="001017D1"/>
    <w:rsid w:val="00115928"/>
    <w:rsid w:val="001216D2"/>
    <w:rsid w:val="00163B6D"/>
    <w:rsid w:val="001745BC"/>
    <w:rsid w:val="001843D0"/>
    <w:rsid w:val="00185447"/>
    <w:rsid w:val="00185F51"/>
    <w:rsid w:val="001922EF"/>
    <w:rsid w:val="001A333F"/>
    <w:rsid w:val="001A5521"/>
    <w:rsid w:val="001B7972"/>
    <w:rsid w:val="001D03CD"/>
    <w:rsid w:val="001E2C90"/>
    <w:rsid w:val="001E2F10"/>
    <w:rsid w:val="001F500B"/>
    <w:rsid w:val="001F72A0"/>
    <w:rsid w:val="00222B25"/>
    <w:rsid w:val="00222C9B"/>
    <w:rsid w:val="00230774"/>
    <w:rsid w:val="00231CC9"/>
    <w:rsid w:val="00240C54"/>
    <w:rsid w:val="002462DE"/>
    <w:rsid w:val="00264E35"/>
    <w:rsid w:val="00273BF8"/>
    <w:rsid w:val="0028284B"/>
    <w:rsid w:val="00290F65"/>
    <w:rsid w:val="00291F12"/>
    <w:rsid w:val="002A2679"/>
    <w:rsid w:val="002A6DE5"/>
    <w:rsid w:val="002B695D"/>
    <w:rsid w:val="002B71E2"/>
    <w:rsid w:val="002E0CE5"/>
    <w:rsid w:val="002E54B3"/>
    <w:rsid w:val="002F2A5F"/>
    <w:rsid w:val="002F3A8B"/>
    <w:rsid w:val="00301D1F"/>
    <w:rsid w:val="003063D1"/>
    <w:rsid w:val="00312EF7"/>
    <w:rsid w:val="00325B61"/>
    <w:rsid w:val="003314D1"/>
    <w:rsid w:val="0033588F"/>
    <w:rsid w:val="003621D3"/>
    <w:rsid w:val="00362D94"/>
    <w:rsid w:val="00364C0C"/>
    <w:rsid w:val="0039376D"/>
    <w:rsid w:val="00396A28"/>
    <w:rsid w:val="003A289A"/>
    <w:rsid w:val="003A30DF"/>
    <w:rsid w:val="003B0F1B"/>
    <w:rsid w:val="003B4632"/>
    <w:rsid w:val="003B4E3E"/>
    <w:rsid w:val="003D4C82"/>
    <w:rsid w:val="003E4B9A"/>
    <w:rsid w:val="0040426A"/>
    <w:rsid w:val="0041114C"/>
    <w:rsid w:val="004119E7"/>
    <w:rsid w:val="004326D0"/>
    <w:rsid w:val="0044654A"/>
    <w:rsid w:val="00446E9C"/>
    <w:rsid w:val="004511A1"/>
    <w:rsid w:val="0045132F"/>
    <w:rsid w:val="0045622E"/>
    <w:rsid w:val="004710F5"/>
    <w:rsid w:val="00495E39"/>
    <w:rsid w:val="004A0DFC"/>
    <w:rsid w:val="004B76D5"/>
    <w:rsid w:val="004B7C96"/>
    <w:rsid w:val="004E0443"/>
    <w:rsid w:val="004E371C"/>
    <w:rsid w:val="004E5E29"/>
    <w:rsid w:val="004E77D5"/>
    <w:rsid w:val="004F08ED"/>
    <w:rsid w:val="00504FCC"/>
    <w:rsid w:val="0051421D"/>
    <w:rsid w:val="00514246"/>
    <w:rsid w:val="005143EA"/>
    <w:rsid w:val="00527037"/>
    <w:rsid w:val="00537293"/>
    <w:rsid w:val="00545345"/>
    <w:rsid w:val="00546B1C"/>
    <w:rsid w:val="005948BD"/>
    <w:rsid w:val="005B4B28"/>
    <w:rsid w:val="005C1EC5"/>
    <w:rsid w:val="005D472D"/>
    <w:rsid w:val="005D7504"/>
    <w:rsid w:val="005D79B7"/>
    <w:rsid w:val="005F25E6"/>
    <w:rsid w:val="0060281C"/>
    <w:rsid w:val="006077C2"/>
    <w:rsid w:val="00633A3D"/>
    <w:rsid w:val="006400E8"/>
    <w:rsid w:val="006418C6"/>
    <w:rsid w:val="00672DD8"/>
    <w:rsid w:val="00677D48"/>
    <w:rsid w:val="00685ADD"/>
    <w:rsid w:val="006950F2"/>
    <w:rsid w:val="006A61D0"/>
    <w:rsid w:val="006B2DDD"/>
    <w:rsid w:val="006B472D"/>
    <w:rsid w:val="006C2C19"/>
    <w:rsid w:val="006C32F4"/>
    <w:rsid w:val="006D0EF9"/>
    <w:rsid w:val="006E6B4E"/>
    <w:rsid w:val="006F05EB"/>
    <w:rsid w:val="00705616"/>
    <w:rsid w:val="00724BAD"/>
    <w:rsid w:val="0074211E"/>
    <w:rsid w:val="00767E7B"/>
    <w:rsid w:val="0078005A"/>
    <w:rsid w:val="0078331A"/>
    <w:rsid w:val="00783CC1"/>
    <w:rsid w:val="00795CFB"/>
    <w:rsid w:val="007A67E9"/>
    <w:rsid w:val="007B68A0"/>
    <w:rsid w:val="007B6945"/>
    <w:rsid w:val="007D40EB"/>
    <w:rsid w:val="007E103E"/>
    <w:rsid w:val="007E2878"/>
    <w:rsid w:val="007F15AC"/>
    <w:rsid w:val="007F7281"/>
    <w:rsid w:val="008139BE"/>
    <w:rsid w:val="0082165A"/>
    <w:rsid w:val="00824FFE"/>
    <w:rsid w:val="00831BD0"/>
    <w:rsid w:val="008334F0"/>
    <w:rsid w:val="00835476"/>
    <w:rsid w:val="008645AD"/>
    <w:rsid w:val="00876C4F"/>
    <w:rsid w:val="00881121"/>
    <w:rsid w:val="008A13FC"/>
    <w:rsid w:val="008B5F58"/>
    <w:rsid w:val="008C5384"/>
    <w:rsid w:val="008E5CCE"/>
    <w:rsid w:val="008F2208"/>
    <w:rsid w:val="008F583E"/>
    <w:rsid w:val="008F7724"/>
    <w:rsid w:val="008F7EF4"/>
    <w:rsid w:val="00924906"/>
    <w:rsid w:val="00927F54"/>
    <w:rsid w:val="009310E7"/>
    <w:rsid w:val="009433B5"/>
    <w:rsid w:val="00956557"/>
    <w:rsid w:val="00975114"/>
    <w:rsid w:val="009821C1"/>
    <w:rsid w:val="009863BD"/>
    <w:rsid w:val="00987F08"/>
    <w:rsid w:val="00991233"/>
    <w:rsid w:val="009C3BE1"/>
    <w:rsid w:val="009C6E44"/>
    <w:rsid w:val="009D2138"/>
    <w:rsid w:val="009D54BB"/>
    <w:rsid w:val="009E5E28"/>
    <w:rsid w:val="009F22DD"/>
    <w:rsid w:val="009F4990"/>
    <w:rsid w:val="009F68CC"/>
    <w:rsid w:val="00A175E1"/>
    <w:rsid w:val="00A17DFD"/>
    <w:rsid w:val="00A25BF5"/>
    <w:rsid w:val="00A362CA"/>
    <w:rsid w:val="00A4010B"/>
    <w:rsid w:val="00A52F46"/>
    <w:rsid w:val="00A60841"/>
    <w:rsid w:val="00A6228C"/>
    <w:rsid w:val="00A64F75"/>
    <w:rsid w:val="00AA0A47"/>
    <w:rsid w:val="00AA1165"/>
    <w:rsid w:val="00AA3B20"/>
    <w:rsid w:val="00AB4A5A"/>
    <w:rsid w:val="00AB549C"/>
    <w:rsid w:val="00AD6517"/>
    <w:rsid w:val="00AD663D"/>
    <w:rsid w:val="00AF4D09"/>
    <w:rsid w:val="00AF52E6"/>
    <w:rsid w:val="00B00B07"/>
    <w:rsid w:val="00B024AC"/>
    <w:rsid w:val="00B034BF"/>
    <w:rsid w:val="00B14D22"/>
    <w:rsid w:val="00B26AD8"/>
    <w:rsid w:val="00B3559F"/>
    <w:rsid w:val="00B434A6"/>
    <w:rsid w:val="00B63635"/>
    <w:rsid w:val="00B761F9"/>
    <w:rsid w:val="00B85544"/>
    <w:rsid w:val="00B92C57"/>
    <w:rsid w:val="00BB0C3A"/>
    <w:rsid w:val="00BB1627"/>
    <w:rsid w:val="00BC115C"/>
    <w:rsid w:val="00BC5BA0"/>
    <w:rsid w:val="00BD5043"/>
    <w:rsid w:val="00BE3EFF"/>
    <w:rsid w:val="00BE636F"/>
    <w:rsid w:val="00BE6878"/>
    <w:rsid w:val="00BE7470"/>
    <w:rsid w:val="00C0610D"/>
    <w:rsid w:val="00C16337"/>
    <w:rsid w:val="00C17F03"/>
    <w:rsid w:val="00C24C34"/>
    <w:rsid w:val="00C3195B"/>
    <w:rsid w:val="00C40968"/>
    <w:rsid w:val="00C74597"/>
    <w:rsid w:val="00C953D4"/>
    <w:rsid w:val="00CA77CA"/>
    <w:rsid w:val="00CB25CC"/>
    <w:rsid w:val="00CC1FAB"/>
    <w:rsid w:val="00CC5BD4"/>
    <w:rsid w:val="00CD5D32"/>
    <w:rsid w:val="00CD6FE5"/>
    <w:rsid w:val="00CE3603"/>
    <w:rsid w:val="00CE57D2"/>
    <w:rsid w:val="00CF2CCE"/>
    <w:rsid w:val="00CF3C5D"/>
    <w:rsid w:val="00D04004"/>
    <w:rsid w:val="00D16DE2"/>
    <w:rsid w:val="00D24CF6"/>
    <w:rsid w:val="00D304BE"/>
    <w:rsid w:val="00D33253"/>
    <w:rsid w:val="00D337F3"/>
    <w:rsid w:val="00D43258"/>
    <w:rsid w:val="00D528CC"/>
    <w:rsid w:val="00D640A9"/>
    <w:rsid w:val="00D70154"/>
    <w:rsid w:val="00D72220"/>
    <w:rsid w:val="00D77CBC"/>
    <w:rsid w:val="00D8544E"/>
    <w:rsid w:val="00D871D4"/>
    <w:rsid w:val="00D91EE1"/>
    <w:rsid w:val="00DA5D94"/>
    <w:rsid w:val="00DC71C9"/>
    <w:rsid w:val="00DD2A75"/>
    <w:rsid w:val="00DE4C2D"/>
    <w:rsid w:val="00E122D4"/>
    <w:rsid w:val="00E13C72"/>
    <w:rsid w:val="00E177A6"/>
    <w:rsid w:val="00E35ACF"/>
    <w:rsid w:val="00E52F71"/>
    <w:rsid w:val="00E6125D"/>
    <w:rsid w:val="00E61E16"/>
    <w:rsid w:val="00E66C30"/>
    <w:rsid w:val="00E851F2"/>
    <w:rsid w:val="00E86D59"/>
    <w:rsid w:val="00E91906"/>
    <w:rsid w:val="00EA2A6F"/>
    <w:rsid w:val="00EA76E3"/>
    <w:rsid w:val="00EB0F3A"/>
    <w:rsid w:val="00EC3586"/>
    <w:rsid w:val="00ED05E6"/>
    <w:rsid w:val="00EE4EF2"/>
    <w:rsid w:val="00EF18B9"/>
    <w:rsid w:val="00EF1BB9"/>
    <w:rsid w:val="00EF3DDB"/>
    <w:rsid w:val="00EF5361"/>
    <w:rsid w:val="00F175BD"/>
    <w:rsid w:val="00F22E73"/>
    <w:rsid w:val="00F30EB3"/>
    <w:rsid w:val="00F32829"/>
    <w:rsid w:val="00F414DD"/>
    <w:rsid w:val="00F47EB7"/>
    <w:rsid w:val="00F6306D"/>
    <w:rsid w:val="00F70939"/>
    <w:rsid w:val="00F81F7A"/>
    <w:rsid w:val="00F83406"/>
    <w:rsid w:val="00FA0B68"/>
    <w:rsid w:val="00FB0F3B"/>
    <w:rsid w:val="00FB3A14"/>
    <w:rsid w:val="00FB423A"/>
    <w:rsid w:val="00FB5E3A"/>
    <w:rsid w:val="00FC0266"/>
    <w:rsid w:val="00FC4357"/>
    <w:rsid w:val="00FD4B17"/>
    <w:rsid w:val="00FD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D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F4"/>
    <w:pPr>
      <w:tabs>
        <w:tab w:val="center" w:pos="4513"/>
        <w:tab w:val="right" w:pos="9026"/>
      </w:tabs>
    </w:pPr>
  </w:style>
  <w:style w:type="character" w:customStyle="1" w:styleId="HeaderChar">
    <w:name w:val="Header Char"/>
    <w:basedOn w:val="DefaultParagraphFont"/>
    <w:link w:val="Header"/>
    <w:uiPriority w:val="99"/>
    <w:rsid w:val="008F7EF4"/>
    <w:rPr>
      <w:lang w:val="en-AU"/>
    </w:rPr>
  </w:style>
  <w:style w:type="paragraph" w:styleId="Footer">
    <w:name w:val="footer"/>
    <w:basedOn w:val="Normal"/>
    <w:link w:val="FooterChar"/>
    <w:uiPriority w:val="99"/>
    <w:unhideWhenUsed/>
    <w:rsid w:val="008F7EF4"/>
    <w:pPr>
      <w:tabs>
        <w:tab w:val="center" w:pos="4513"/>
        <w:tab w:val="right" w:pos="9026"/>
      </w:tabs>
    </w:pPr>
  </w:style>
  <w:style w:type="character" w:customStyle="1" w:styleId="FooterChar">
    <w:name w:val="Footer Char"/>
    <w:basedOn w:val="DefaultParagraphFont"/>
    <w:link w:val="Footer"/>
    <w:uiPriority w:val="99"/>
    <w:rsid w:val="008F7EF4"/>
    <w:rPr>
      <w:lang w:val="en-AU"/>
    </w:rPr>
  </w:style>
  <w:style w:type="paragraph" w:styleId="ListParagraph">
    <w:name w:val="List Paragraph"/>
    <w:basedOn w:val="Normal"/>
    <w:uiPriority w:val="34"/>
    <w:qFormat/>
    <w:rsid w:val="00783CC1"/>
    <w:pPr>
      <w:ind w:left="720"/>
      <w:contextualSpacing/>
    </w:pPr>
  </w:style>
  <w:style w:type="table" w:styleId="TableGrid">
    <w:name w:val="Table Grid"/>
    <w:basedOn w:val="TableNormal"/>
    <w:uiPriority w:val="39"/>
    <w:rsid w:val="00192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C0C"/>
    <w:rPr>
      <w:color w:val="0563C1" w:themeColor="hyperlink"/>
      <w:u w:val="single"/>
    </w:rPr>
  </w:style>
  <w:style w:type="paragraph" w:styleId="BalloonText">
    <w:name w:val="Balloon Text"/>
    <w:basedOn w:val="Normal"/>
    <w:link w:val="BalloonTextChar"/>
    <w:uiPriority w:val="99"/>
    <w:semiHidden/>
    <w:unhideWhenUsed/>
    <w:rsid w:val="00E35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CF"/>
    <w:rPr>
      <w:rFonts w:ascii="Segoe UI" w:hAnsi="Segoe UI" w:cs="Segoe UI"/>
      <w:sz w:val="18"/>
      <w:szCs w:val="18"/>
      <w:lang w:val="en-AU"/>
    </w:rPr>
  </w:style>
  <w:style w:type="character" w:styleId="CommentReference">
    <w:name w:val="annotation reference"/>
    <w:basedOn w:val="DefaultParagraphFont"/>
    <w:uiPriority w:val="99"/>
    <w:semiHidden/>
    <w:unhideWhenUsed/>
    <w:rsid w:val="00A60841"/>
    <w:rPr>
      <w:sz w:val="16"/>
      <w:szCs w:val="16"/>
    </w:rPr>
  </w:style>
  <w:style w:type="paragraph" w:styleId="CommentText">
    <w:name w:val="annotation text"/>
    <w:basedOn w:val="Normal"/>
    <w:link w:val="CommentTextChar"/>
    <w:uiPriority w:val="99"/>
    <w:semiHidden/>
    <w:unhideWhenUsed/>
    <w:rsid w:val="00A60841"/>
    <w:rPr>
      <w:sz w:val="20"/>
      <w:szCs w:val="20"/>
    </w:rPr>
  </w:style>
  <w:style w:type="character" w:customStyle="1" w:styleId="CommentTextChar">
    <w:name w:val="Comment Text Char"/>
    <w:basedOn w:val="DefaultParagraphFont"/>
    <w:link w:val="CommentText"/>
    <w:uiPriority w:val="99"/>
    <w:semiHidden/>
    <w:rsid w:val="00A60841"/>
    <w:rPr>
      <w:sz w:val="20"/>
      <w:szCs w:val="20"/>
      <w:lang w:val="en-AU"/>
    </w:rPr>
  </w:style>
  <w:style w:type="paragraph" w:styleId="CommentSubject">
    <w:name w:val="annotation subject"/>
    <w:basedOn w:val="CommentText"/>
    <w:next w:val="CommentText"/>
    <w:link w:val="CommentSubjectChar"/>
    <w:uiPriority w:val="99"/>
    <w:semiHidden/>
    <w:unhideWhenUsed/>
    <w:rsid w:val="00A60841"/>
    <w:rPr>
      <w:b/>
      <w:bCs/>
    </w:rPr>
  </w:style>
  <w:style w:type="character" w:customStyle="1" w:styleId="CommentSubjectChar">
    <w:name w:val="Comment Subject Char"/>
    <w:basedOn w:val="CommentTextChar"/>
    <w:link w:val="CommentSubject"/>
    <w:uiPriority w:val="99"/>
    <w:semiHidden/>
    <w:rsid w:val="00A60841"/>
    <w:rPr>
      <w:b/>
      <w:bCs/>
      <w:sz w:val="20"/>
      <w:szCs w:val="20"/>
      <w:lang w:val="en-AU"/>
    </w:rPr>
  </w:style>
  <w:style w:type="character" w:styleId="FollowedHyperlink">
    <w:name w:val="FollowedHyperlink"/>
    <w:basedOn w:val="DefaultParagraphFont"/>
    <w:uiPriority w:val="99"/>
    <w:semiHidden/>
    <w:unhideWhenUsed/>
    <w:rsid w:val="00185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216">
      <w:bodyDiv w:val="1"/>
      <w:marLeft w:val="0"/>
      <w:marRight w:val="0"/>
      <w:marTop w:val="0"/>
      <w:marBottom w:val="0"/>
      <w:divBdr>
        <w:top w:val="none" w:sz="0" w:space="0" w:color="auto"/>
        <w:left w:val="none" w:sz="0" w:space="0" w:color="auto"/>
        <w:bottom w:val="none" w:sz="0" w:space="0" w:color="auto"/>
        <w:right w:val="none" w:sz="0" w:space="0" w:color="auto"/>
      </w:divBdr>
    </w:div>
    <w:div w:id="241721264">
      <w:bodyDiv w:val="1"/>
      <w:marLeft w:val="0"/>
      <w:marRight w:val="0"/>
      <w:marTop w:val="0"/>
      <w:marBottom w:val="0"/>
      <w:divBdr>
        <w:top w:val="none" w:sz="0" w:space="0" w:color="auto"/>
        <w:left w:val="none" w:sz="0" w:space="0" w:color="auto"/>
        <w:bottom w:val="none" w:sz="0" w:space="0" w:color="auto"/>
        <w:right w:val="none" w:sz="0" w:space="0" w:color="auto"/>
      </w:divBdr>
    </w:div>
    <w:div w:id="262614505">
      <w:bodyDiv w:val="1"/>
      <w:marLeft w:val="0"/>
      <w:marRight w:val="0"/>
      <w:marTop w:val="0"/>
      <w:marBottom w:val="0"/>
      <w:divBdr>
        <w:top w:val="none" w:sz="0" w:space="0" w:color="auto"/>
        <w:left w:val="none" w:sz="0" w:space="0" w:color="auto"/>
        <w:bottom w:val="none" w:sz="0" w:space="0" w:color="auto"/>
        <w:right w:val="none" w:sz="0" w:space="0" w:color="auto"/>
      </w:divBdr>
    </w:div>
    <w:div w:id="268126814">
      <w:bodyDiv w:val="1"/>
      <w:marLeft w:val="0"/>
      <w:marRight w:val="0"/>
      <w:marTop w:val="0"/>
      <w:marBottom w:val="0"/>
      <w:divBdr>
        <w:top w:val="none" w:sz="0" w:space="0" w:color="auto"/>
        <w:left w:val="none" w:sz="0" w:space="0" w:color="auto"/>
        <w:bottom w:val="none" w:sz="0" w:space="0" w:color="auto"/>
        <w:right w:val="none" w:sz="0" w:space="0" w:color="auto"/>
      </w:divBdr>
    </w:div>
    <w:div w:id="306711707">
      <w:bodyDiv w:val="1"/>
      <w:marLeft w:val="0"/>
      <w:marRight w:val="0"/>
      <w:marTop w:val="0"/>
      <w:marBottom w:val="0"/>
      <w:divBdr>
        <w:top w:val="none" w:sz="0" w:space="0" w:color="auto"/>
        <w:left w:val="none" w:sz="0" w:space="0" w:color="auto"/>
        <w:bottom w:val="none" w:sz="0" w:space="0" w:color="auto"/>
        <w:right w:val="none" w:sz="0" w:space="0" w:color="auto"/>
      </w:divBdr>
    </w:div>
    <w:div w:id="323052967">
      <w:bodyDiv w:val="1"/>
      <w:marLeft w:val="0"/>
      <w:marRight w:val="0"/>
      <w:marTop w:val="0"/>
      <w:marBottom w:val="0"/>
      <w:divBdr>
        <w:top w:val="none" w:sz="0" w:space="0" w:color="auto"/>
        <w:left w:val="none" w:sz="0" w:space="0" w:color="auto"/>
        <w:bottom w:val="none" w:sz="0" w:space="0" w:color="auto"/>
        <w:right w:val="none" w:sz="0" w:space="0" w:color="auto"/>
      </w:divBdr>
    </w:div>
    <w:div w:id="363795087">
      <w:bodyDiv w:val="1"/>
      <w:marLeft w:val="0"/>
      <w:marRight w:val="0"/>
      <w:marTop w:val="0"/>
      <w:marBottom w:val="0"/>
      <w:divBdr>
        <w:top w:val="none" w:sz="0" w:space="0" w:color="auto"/>
        <w:left w:val="none" w:sz="0" w:space="0" w:color="auto"/>
        <w:bottom w:val="none" w:sz="0" w:space="0" w:color="auto"/>
        <w:right w:val="none" w:sz="0" w:space="0" w:color="auto"/>
      </w:divBdr>
    </w:div>
    <w:div w:id="381254713">
      <w:bodyDiv w:val="1"/>
      <w:marLeft w:val="0"/>
      <w:marRight w:val="0"/>
      <w:marTop w:val="0"/>
      <w:marBottom w:val="0"/>
      <w:divBdr>
        <w:top w:val="none" w:sz="0" w:space="0" w:color="auto"/>
        <w:left w:val="none" w:sz="0" w:space="0" w:color="auto"/>
        <w:bottom w:val="none" w:sz="0" w:space="0" w:color="auto"/>
        <w:right w:val="none" w:sz="0" w:space="0" w:color="auto"/>
      </w:divBdr>
    </w:div>
    <w:div w:id="569460037">
      <w:bodyDiv w:val="1"/>
      <w:marLeft w:val="0"/>
      <w:marRight w:val="0"/>
      <w:marTop w:val="0"/>
      <w:marBottom w:val="0"/>
      <w:divBdr>
        <w:top w:val="none" w:sz="0" w:space="0" w:color="auto"/>
        <w:left w:val="none" w:sz="0" w:space="0" w:color="auto"/>
        <w:bottom w:val="none" w:sz="0" w:space="0" w:color="auto"/>
        <w:right w:val="none" w:sz="0" w:space="0" w:color="auto"/>
      </w:divBdr>
    </w:div>
    <w:div w:id="610354980">
      <w:bodyDiv w:val="1"/>
      <w:marLeft w:val="0"/>
      <w:marRight w:val="0"/>
      <w:marTop w:val="0"/>
      <w:marBottom w:val="0"/>
      <w:divBdr>
        <w:top w:val="none" w:sz="0" w:space="0" w:color="auto"/>
        <w:left w:val="none" w:sz="0" w:space="0" w:color="auto"/>
        <w:bottom w:val="none" w:sz="0" w:space="0" w:color="auto"/>
        <w:right w:val="none" w:sz="0" w:space="0" w:color="auto"/>
      </w:divBdr>
    </w:div>
    <w:div w:id="652560337">
      <w:bodyDiv w:val="1"/>
      <w:marLeft w:val="0"/>
      <w:marRight w:val="0"/>
      <w:marTop w:val="0"/>
      <w:marBottom w:val="0"/>
      <w:divBdr>
        <w:top w:val="none" w:sz="0" w:space="0" w:color="auto"/>
        <w:left w:val="none" w:sz="0" w:space="0" w:color="auto"/>
        <w:bottom w:val="none" w:sz="0" w:space="0" w:color="auto"/>
        <w:right w:val="none" w:sz="0" w:space="0" w:color="auto"/>
      </w:divBdr>
    </w:div>
    <w:div w:id="664819207">
      <w:bodyDiv w:val="1"/>
      <w:marLeft w:val="0"/>
      <w:marRight w:val="0"/>
      <w:marTop w:val="0"/>
      <w:marBottom w:val="0"/>
      <w:divBdr>
        <w:top w:val="none" w:sz="0" w:space="0" w:color="auto"/>
        <w:left w:val="none" w:sz="0" w:space="0" w:color="auto"/>
        <w:bottom w:val="none" w:sz="0" w:space="0" w:color="auto"/>
        <w:right w:val="none" w:sz="0" w:space="0" w:color="auto"/>
      </w:divBdr>
    </w:div>
    <w:div w:id="839852047">
      <w:bodyDiv w:val="1"/>
      <w:marLeft w:val="0"/>
      <w:marRight w:val="0"/>
      <w:marTop w:val="0"/>
      <w:marBottom w:val="0"/>
      <w:divBdr>
        <w:top w:val="none" w:sz="0" w:space="0" w:color="auto"/>
        <w:left w:val="none" w:sz="0" w:space="0" w:color="auto"/>
        <w:bottom w:val="none" w:sz="0" w:space="0" w:color="auto"/>
        <w:right w:val="none" w:sz="0" w:space="0" w:color="auto"/>
      </w:divBdr>
    </w:div>
    <w:div w:id="851408536">
      <w:bodyDiv w:val="1"/>
      <w:marLeft w:val="0"/>
      <w:marRight w:val="0"/>
      <w:marTop w:val="0"/>
      <w:marBottom w:val="0"/>
      <w:divBdr>
        <w:top w:val="none" w:sz="0" w:space="0" w:color="auto"/>
        <w:left w:val="none" w:sz="0" w:space="0" w:color="auto"/>
        <w:bottom w:val="none" w:sz="0" w:space="0" w:color="auto"/>
        <w:right w:val="none" w:sz="0" w:space="0" w:color="auto"/>
      </w:divBdr>
    </w:div>
    <w:div w:id="1126243411">
      <w:bodyDiv w:val="1"/>
      <w:marLeft w:val="0"/>
      <w:marRight w:val="0"/>
      <w:marTop w:val="0"/>
      <w:marBottom w:val="0"/>
      <w:divBdr>
        <w:top w:val="none" w:sz="0" w:space="0" w:color="auto"/>
        <w:left w:val="none" w:sz="0" w:space="0" w:color="auto"/>
        <w:bottom w:val="none" w:sz="0" w:space="0" w:color="auto"/>
        <w:right w:val="none" w:sz="0" w:space="0" w:color="auto"/>
      </w:divBdr>
    </w:div>
    <w:div w:id="1170368839">
      <w:bodyDiv w:val="1"/>
      <w:marLeft w:val="0"/>
      <w:marRight w:val="0"/>
      <w:marTop w:val="0"/>
      <w:marBottom w:val="0"/>
      <w:divBdr>
        <w:top w:val="none" w:sz="0" w:space="0" w:color="auto"/>
        <w:left w:val="none" w:sz="0" w:space="0" w:color="auto"/>
        <w:bottom w:val="none" w:sz="0" w:space="0" w:color="auto"/>
        <w:right w:val="none" w:sz="0" w:space="0" w:color="auto"/>
      </w:divBdr>
    </w:div>
    <w:div w:id="1333869718">
      <w:bodyDiv w:val="1"/>
      <w:marLeft w:val="0"/>
      <w:marRight w:val="0"/>
      <w:marTop w:val="0"/>
      <w:marBottom w:val="0"/>
      <w:divBdr>
        <w:top w:val="none" w:sz="0" w:space="0" w:color="auto"/>
        <w:left w:val="none" w:sz="0" w:space="0" w:color="auto"/>
        <w:bottom w:val="none" w:sz="0" w:space="0" w:color="auto"/>
        <w:right w:val="none" w:sz="0" w:space="0" w:color="auto"/>
      </w:divBdr>
    </w:div>
    <w:div w:id="1652324534">
      <w:bodyDiv w:val="1"/>
      <w:marLeft w:val="0"/>
      <w:marRight w:val="0"/>
      <w:marTop w:val="0"/>
      <w:marBottom w:val="0"/>
      <w:divBdr>
        <w:top w:val="none" w:sz="0" w:space="0" w:color="auto"/>
        <w:left w:val="none" w:sz="0" w:space="0" w:color="auto"/>
        <w:bottom w:val="none" w:sz="0" w:space="0" w:color="auto"/>
        <w:right w:val="none" w:sz="0" w:space="0" w:color="auto"/>
      </w:divBdr>
    </w:div>
    <w:div w:id="1823690105">
      <w:bodyDiv w:val="1"/>
      <w:marLeft w:val="0"/>
      <w:marRight w:val="0"/>
      <w:marTop w:val="0"/>
      <w:marBottom w:val="0"/>
      <w:divBdr>
        <w:top w:val="none" w:sz="0" w:space="0" w:color="auto"/>
        <w:left w:val="none" w:sz="0" w:space="0" w:color="auto"/>
        <w:bottom w:val="none" w:sz="0" w:space="0" w:color="auto"/>
        <w:right w:val="none" w:sz="0" w:space="0" w:color="auto"/>
      </w:divBdr>
    </w:div>
    <w:div w:id="185172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ld.org/docid/5a128e814.html" TargetMode="External"/><Relationship Id="rId3" Type="http://schemas.openxmlformats.org/officeDocument/2006/relationships/settings" Target="settings.xml"/><Relationship Id="rId7" Type="http://schemas.openxmlformats.org/officeDocument/2006/relationships/hyperlink" Target="https://vimeo.com/149799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2628</Words>
  <Characters>14980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CEU</cp:lastModifiedBy>
  <cp:revision>2</cp:revision>
  <cp:lastPrinted>2017-10-11T12:05:00Z</cp:lastPrinted>
  <dcterms:created xsi:type="dcterms:W3CDTF">2017-11-27T14:56:00Z</dcterms:created>
  <dcterms:modified xsi:type="dcterms:W3CDTF">2017-11-27T14:56:00Z</dcterms:modified>
</cp:coreProperties>
</file>